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0" w:lineRule="auto"/>
        <w:rPr/>
      </w:pPr>
      <w:r w:rsidDel="00000000" w:rsidR="00000000" w:rsidRPr="00000000">
        <w:rPr>
          <w:rFonts w:ascii="Calibri" w:cs="Calibri" w:eastAsia="Calibri" w:hAnsi="Calibri"/>
          <w:b w:val="1"/>
          <w:bCs w:val="1"/>
          <w:color w:val="1a1a1a"/>
          <w:sz w:val="40"/>
          <w:szCs w:val="40"/>
          <w:rtl w:val="0"/>
        </w:rPr>
        <w:t xml:space="preserve">Apartment Branding RFP Template</w:t>
      </w:r>
      <w:r w:rsidDel="00000000" w:rsidR="00000000" w:rsidRPr="00000000">
        <w:rPr>
          <w:rtl w:val="0"/>
        </w:rPr>
      </w:r>
    </w:p>
    <w:p w:rsidR="00000000" w:rsidDel="00000000" w:rsidP="00000000" w:rsidRDefault="00000000" w:rsidRPr="00000000" w14:paraId="00000002">
      <w:pPr>
        <w:pBdr>
          <w:bottom w:color="0f7b7a" w:space="0" w:sz="12" w:val="single"/>
        </w:pBdr>
        <w:spacing w:after="200" w:lineRule="auto"/>
        <w:rPr/>
      </w:pPr>
      <w:r w:rsidDel="00000000" w:rsidR="00000000" w:rsidRPr="00000000">
        <w:rPr>
          <w:rFonts w:ascii="Calibri" w:cs="Calibri" w:eastAsia="Calibri" w:hAnsi="Calibri"/>
          <w:color w:val="6b6b6b"/>
          <w:sz w:val="21"/>
          <w:szCs w:val="21"/>
          <w:rtl w:val="0"/>
        </w:rPr>
        <w:t xml:space="preserve">A fill-in-the-blank request for proposal for brand development work</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f7b7a" w:space="0" w:sz="18" w:val="single"/>
              <w:bottom w:color="000000" w:space="0" w:sz="0" w:val="nil"/>
              <w:right w:color="000000" w:space="0" w:sz="0" w:val="nil"/>
            </w:tcBorders>
            <w:shd w:fill="f2f5f5" w:val="clear"/>
            <w:tcMar>
              <w:top w:w="180.0" w:type="dxa"/>
              <w:left w:w="220.0" w:type="dxa"/>
              <w:bottom w:w="180.0" w:type="dxa"/>
              <w:right w:w="220.0" w:type="dxa"/>
            </w:tcMar>
          </w:tcPr>
          <w:p w:rsidR="00000000" w:rsidDel="00000000" w:rsidP="00000000" w:rsidRDefault="00000000" w:rsidRPr="00000000" w14:paraId="00000003">
            <w:pPr>
              <w:spacing w:after="0" w:before="0" w:lineRule="auto"/>
              <w:rPr/>
            </w:pPr>
            <w:r w:rsidDel="00000000" w:rsidR="00000000" w:rsidRPr="00000000">
              <w:rPr>
                <w:rFonts w:ascii="Calibri" w:cs="Calibri" w:eastAsia="Calibri" w:hAnsi="Calibri"/>
                <w:b w:val="1"/>
                <w:bCs w:val="1"/>
                <w:i w:val="0"/>
                <w:iCs w:val="0"/>
                <w:color w:val="0f7b7a"/>
                <w:sz w:val="17"/>
                <w:szCs w:val="17"/>
                <w:rtl w:val="0"/>
              </w:rPr>
              <w:t xml:space="preserve">HOW TO USE THIS TEMPLATE</w:t>
            </w:r>
            <w:r w:rsidDel="00000000" w:rsidR="00000000" w:rsidRPr="00000000">
              <w:rPr>
                <w:rtl w:val="0"/>
              </w:rPr>
            </w:r>
          </w:p>
          <w:p w:rsidR="00000000" w:rsidDel="00000000" w:rsidP="00000000" w:rsidRDefault="00000000" w:rsidRPr="00000000" w14:paraId="00000004">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Replace every bracketed prompt with your own detail, and delete any section that does not apply. Send the same completed document to every agency you are considering. That is what makes the proposals comparable.</w:t>
            </w:r>
            <w:r w:rsidDel="00000000" w:rsidR="00000000" w:rsidRPr="00000000">
              <w:rPr>
                <w:rtl w:val="0"/>
              </w:rPr>
            </w:r>
          </w:p>
          <w:p w:rsidR="00000000" w:rsidDel="00000000" w:rsidP="00000000" w:rsidRDefault="00000000" w:rsidRPr="00000000" w14:paraId="00000005">
            <w:pPr>
              <w:spacing w:after="60" w:lineRule="auto"/>
              <w:rPr/>
            </w:pPr>
            <w:r w:rsidDel="00000000" w:rsidR="00000000" w:rsidRPr="00000000">
              <w:rPr>
                <w:rtl w:val="0"/>
              </w:rPr>
            </w:r>
          </w:p>
          <w:p w:rsidR="00000000" w:rsidDel="00000000" w:rsidP="00000000" w:rsidRDefault="00000000" w:rsidRPr="00000000" w14:paraId="00000006">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The scope tables in Section 2 are the heart of this document. Check what you need and fill in a count wherever a quantity prompt appears. If you are not sure what quantity is right, write "agency to recommend" and require each agency to state the counts they are quoting. Concept counts are where most of the price difference between proposals comes from.</w:t>
            </w:r>
            <w:r w:rsidDel="00000000" w:rsidR="00000000" w:rsidRPr="00000000">
              <w:rPr>
                <w:rtl w:val="0"/>
              </w:rPr>
            </w:r>
          </w:p>
          <w:p w:rsidR="00000000" w:rsidDel="00000000" w:rsidP="00000000" w:rsidRDefault="00000000" w:rsidRPr="00000000" w14:paraId="00000007">
            <w:pPr>
              <w:spacing w:after="60" w:lineRule="auto"/>
              <w:rPr/>
            </w:pPr>
            <w:r w:rsidDel="00000000" w:rsidR="00000000" w:rsidRPr="00000000">
              <w:rPr>
                <w:rtl w:val="0"/>
              </w:rPr>
            </w:r>
          </w:p>
          <w:p w:rsidR="00000000" w:rsidDel="00000000" w:rsidP="00000000" w:rsidRDefault="00000000" w:rsidRPr="00000000" w14:paraId="00000008">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Require every agency to itemize its pricing against the same scope categories, even if their own process bundles the work differently. Ask them to describe what their equivalent includes.</w:t>
            </w:r>
            <w:r w:rsidDel="00000000" w:rsidR="00000000" w:rsidRPr="00000000">
              <w:rPr>
                <w:rtl w:val="0"/>
              </w:rPr>
            </w:r>
          </w:p>
        </w:tc>
      </w:tr>
    </w:tbl>
    <w:p w:rsidR="00000000" w:rsidDel="00000000" w:rsidP="00000000" w:rsidRDefault="00000000" w:rsidRPr="00000000" w14:paraId="00000009">
      <w:pPr>
        <w:spacing w:after="240" w:lineRule="auto"/>
        <w:rPr/>
      </w:pPr>
      <w:r w:rsidDel="00000000" w:rsidR="00000000" w:rsidRPr="00000000">
        <w:rPr>
          <w:rtl w:val="0"/>
        </w:rPr>
      </w:r>
    </w:p>
    <w:p w:rsidR="00000000" w:rsidDel="00000000" w:rsidP="00000000" w:rsidRDefault="00000000" w:rsidRPr="00000000" w14:paraId="0000000A">
      <w:pPr>
        <w:pStyle w:val="Heading2"/>
        <w:pBdr>
          <w:bottom w:color="0f7b7a" w:space="0" w:sz="8" w:val="single"/>
        </w:pBdr>
        <w:spacing w:after="140" w:before="360" w:lineRule="auto"/>
        <w:rPr/>
      </w:pPr>
      <w:bookmarkStart w:colFirst="0" w:colLast="0" w:name="_9c7l2q2hav8s" w:id="0"/>
      <w:bookmarkEnd w:id="0"/>
      <w:r w:rsidDel="00000000" w:rsidR="00000000" w:rsidRPr="00000000">
        <w:rPr>
          <w:color w:val="0f7b7a"/>
          <w:rtl w:val="0"/>
        </w:rPr>
        <w:t xml:space="preserve">01  </w:t>
      </w:r>
      <w:r w:rsidDel="00000000" w:rsidR="00000000" w:rsidRPr="00000000">
        <w:rPr>
          <w:color w:val="1a1a1a"/>
          <w:rtl w:val="0"/>
        </w:rPr>
        <w:t xml:space="preserve">PROJECT OVERVIEW</w:t>
      </w:r>
      <w:r w:rsidDel="00000000" w:rsidR="00000000" w:rsidRPr="00000000">
        <w:rPr>
          <w:rtl w:val="0"/>
        </w:rPr>
      </w:r>
    </w:p>
    <w:p w:rsidR="00000000" w:rsidDel="00000000" w:rsidP="00000000" w:rsidRDefault="00000000" w:rsidRPr="00000000" w14:paraId="0000000B">
      <w:pPr>
        <w:spacing w:after="20" w:before="100" w:lineRule="auto"/>
        <w:rPr/>
      </w:pPr>
      <w:r w:rsidDel="00000000" w:rsidR="00000000" w:rsidRPr="00000000">
        <w:rPr>
          <w:rFonts w:ascii="Calibri" w:cs="Calibri" w:eastAsia="Calibri" w:hAnsi="Calibri"/>
          <w:b w:val="1"/>
          <w:bCs w:val="1"/>
          <w:color w:val="1a1a1a"/>
          <w:sz w:val="19"/>
          <w:szCs w:val="19"/>
          <w:rtl w:val="0"/>
        </w:rPr>
        <w:t xml:space="preserve">Community or company name</w:t>
      </w:r>
      <w:r w:rsidDel="00000000" w:rsidR="00000000" w:rsidRPr="00000000">
        <w:rPr>
          <w:rtl w:val="0"/>
        </w:rPr>
      </w:r>
    </w:p>
    <w:p w:rsidR="00000000" w:rsidDel="00000000" w:rsidP="00000000" w:rsidRDefault="00000000" w:rsidRPr="00000000" w14:paraId="0000000C">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[Name, or "to be determined" if naming is in scope]</w:t>
      </w:r>
      <w:r w:rsidDel="00000000" w:rsidR="00000000" w:rsidRPr="00000000">
        <w:rPr>
          <w:rtl w:val="0"/>
        </w:rPr>
      </w:r>
    </w:p>
    <w:p w:rsidR="00000000" w:rsidDel="00000000" w:rsidP="00000000" w:rsidRDefault="00000000" w:rsidRPr="00000000" w14:paraId="0000000D">
      <w:pPr>
        <w:spacing w:after="20" w:before="100" w:lineRule="auto"/>
        <w:rPr/>
      </w:pPr>
      <w:r w:rsidDel="00000000" w:rsidR="00000000" w:rsidRPr="00000000">
        <w:rPr>
          <w:rFonts w:ascii="Calibri" w:cs="Calibri" w:eastAsia="Calibri" w:hAnsi="Calibri"/>
          <w:b w:val="1"/>
          <w:bCs w:val="1"/>
          <w:color w:val="1a1a1a"/>
          <w:sz w:val="19"/>
          <w:szCs w:val="19"/>
          <w:rtl w:val="0"/>
        </w:rPr>
        <w:t xml:space="preserve">Location (city, state, submarket)</w:t>
      </w:r>
      <w:r w:rsidDel="00000000" w:rsidR="00000000" w:rsidRPr="00000000">
        <w:rPr>
          <w:rtl w:val="0"/>
        </w:rPr>
      </w:r>
    </w:p>
    <w:p w:rsidR="00000000" w:rsidDel="00000000" w:rsidP="00000000" w:rsidRDefault="00000000" w:rsidRPr="00000000" w14:paraId="0000000E">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[City, ST / submarket]</w:t>
      </w:r>
      <w:r w:rsidDel="00000000" w:rsidR="00000000" w:rsidRPr="00000000">
        <w:rPr>
          <w:rtl w:val="0"/>
        </w:rPr>
      </w:r>
    </w:p>
    <w:p w:rsidR="00000000" w:rsidDel="00000000" w:rsidP="00000000" w:rsidRDefault="00000000" w:rsidRPr="00000000" w14:paraId="0000000F">
      <w:pPr>
        <w:spacing w:after="20" w:before="100" w:lineRule="auto"/>
        <w:rPr/>
      </w:pPr>
      <w:r w:rsidDel="00000000" w:rsidR="00000000" w:rsidRPr="00000000">
        <w:rPr>
          <w:rFonts w:ascii="Calibri" w:cs="Calibri" w:eastAsia="Calibri" w:hAnsi="Calibri"/>
          <w:b w:val="1"/>
          <w:bCs w:val="1"/>
          <w:color w:val="1a1a1a"/>
          <w:sz w:val="19"/>
          <w:szCs w:val="19"/>
          <w:rtl w:val="0"/>
        </w:rPr>
        <w:t xml:space="preserve">Unit count</w:t>
      </w:r>
      <w:r w:rsidDel="00000000" w:rsidR="00000000" w:rsidRPr="00000000">
        <w:rPr>
          <w:rtl w:val="0"/>
        </w:rPr>
      </w:r>
    </w:p>
    <w:p w:rsidR="00000000" w:rsidDel="00000000" w:rsidP="00000000" w:rsidRDefault="00000000" w:rsidRPr="00000000" w14:paraId="00000010">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[e.g. 264 units]</w:t>
      </w:r>
      <w:r w:rsidDel="00000000" w:rsidR="00000000" w:rsidRPr="00000000">
        <w:rPr>
          <w:rtl w:val="0"/>
        </w:rPr>
      </w:r>
    </w:p>
    <w:p w:rsidR="00000000" w:rsidDel="00000000" w:rsidP="00000000" w:rsidRDefault="00000000" w:rsidRPr="00000000" w14:paraId="00000011">
      <w:pPr>
        <w:spacing w:after="20" w:before="100" w:lineRule="auto"/>
        <w:rPr/>
      </w:pPr>
      <w:r w:rsidDel="00000000" w:rsidR="00000000" w:rsidRPr="00000000">
        <w:rPr>
          <w:rFonts w:ascii="Calibri" w:cs="Calibri" w:eastAsia="Calibri" w:hAnsi="Calibri"/>
          <w:b w:val="1"/>
          <w:bCs w:val="1"/>
          <w:color w:val="1a1a1a"/>
          <w:sz w:val="19"/>
          <w:szCs w:val="19"/>
          <w:rtl w:val="0"/>
        </w:rPr>
        <w:t xml:space="preserve">Asset class</w:t>
      </w:r>
      <w:r w:rsidDel="00000000" w:rsidR="00000000" w:rsidRPr="00000000">
        <w:rPr>
          <w:rtl w:val="0"/>
        </w:rPr>
      </w:r>
    </w:p>
    <w:p w:rsidR="00000000" w:rsidDel="00000000" w:rsidP="00000000" w:rsidRDefault="00000000" w:rsidRPr="00000000" w14:paraId="00000012">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[A / B / C / mixed / n/a]</w:t>
      </w:r>
      <w:r w:rsidDel="00000000" w:rsidR="00000000" w:rsidRPr="00000000">
        <w:rPr>
          <w:rtl w:val="0"/>
        </w:rPr>
      </w:r>
    </w:p>
    <w:p w:rsidR="00000000" w:rsidDel="00000000" w:rsidP="00000000" w:rsidRDefault="00000000" w:rsidRPr="00000000" w14:paraId="00000013">
      <w:pPr>
        <w:spacing w:after="20" w:before="100" w:lineRule="auto"/>
        <w:rPr/>
      </w:pPr>
      <w:r w:rsidDel="00000000" w:rsidR="00000000" w:rsidRPr="00000000">
        <w:rPr>
          <w:rFonts w:ascii="Calibri" w:cs="Calibri" w:eastAsia="Calibri" w:hAnsi="Calibri"/>
          <w:b w:val="1"/>
          <w:bCs w:val="1"/>
          <w:color w:val="1a1a1a"/>
          <w:sz w:val="19"/>
          <w:szCs w:val="19"/>
          <w:rtl w:val="0"/>
        </w:rPr>
        <w:t xml:space="preserve">Anticipated delivery or launch date</w:t>
      </w:r>
      <w:r w:rsidDel="00000000" w:rsidR="00000000" w:rsidRPr="00000000">
        <w:rPr>
          <w:rtl w:val="0"/>
        </w:rPr>
      </w:r>
    </w:p>
    <w:p w:rsidR="00000000" w:rsidDel="00000000" w:rsidP="00000000" w:rsidRDefault="00000000" w:rsidRPr="00000000" w14:paraId="00000014">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[Month, Year]</w:t>
      </w:r>
      <w:r w:rsidDel="00000000" w:rsidR="00000000" w:rsidRPr="00000000">
        <w:rPr>
          <w:rtl w:val="0"/>
        </w:rPr>
      </w:r>
    </w:p>
    <w:p w:rsidR="00000000" w:rsidDel="00000000" w:rsidP="00000000" w:rsidRDefault="00000000" w:rsidRPr="00000000" w14:paraId="00000015">
      <w:pPr>
        <w:spacing w:after="20" w:before="100" w:lineRule="auto"/>
        <w:rPr/>
      </w:pPr>
      <w:r w:rsidDel="00000000" w:rsidR="00000000" w:rsidRPr="00000000">
        <w:rPr>
          <w:rFonts w:ascii="Calibri" w:cs="Calibri" w:eastAsia="Calibri" w:hAnsi="Calibri"/>
          <w:b w:val="1"/>
          <w:bCs w:val="1"/>
          <w:color w:val="1a1a1a"/>
          <w:sz w:val="19"/>
          <w:szCs w:val="19"/>
          <w:rtl w:val="0"/>
        </w:rPr>
        <w:t xml:space="preserve">In one paragraph, what is this project?</w:t>
      </w:r>
      <w:r w:rsidDel="00000000" w:rsidR="00000000" w:rsidRPr="00000000">
        <w:rPr>
          <w:rtl w:val="0"/>
        </w:rPr>
      </w:r>
    </w:p>
    <w:p w:rsidR="00000000" w:rsidDel="00000000" w:rsidP="00000000" w:rsidRDefault="00000000" w:rsidRPr="00000000" w14:paraId="00000016">
      <w:pPr>
        <w:pBdr>
          <w:bottom w:color="d6dede" w:space="0" w:sz="4" w:val="single"/>
        </w:pBdr>
        <w:spacing w:after="0" w:before="0" w:lineRule="auto"/>
        <w:rPr/>
      </w:pPr>
      <w:r w:rsidDel="00000000" w:rsidR="00000000" w:rsidRPr="00000000">
        <w:rPr>
          <w:rFonts w:ascii="Calibri" w:cs="Calibri" w:eastAsia="Calibri" w:hAnsi="Calibri"/>
          <w:i w:val="1"/>
          <w:iCs w:val="1"/>
          <w:color w:val="a8a8a8"/>
          <w:sz w:val="20"/>
          <w:szCs w:val="20"/>
          <w:rtl w:val="0"/>
        </w:rPr>
        <w:t xml:space="preserve">[What is being built, acquired, or repositioned, and why now]</w:t>
      </w:r>
      <w:r w:rsidDel="00000000" w:rsidR="00000000" w:rsidRPr="00000000">
        <w:rPr>
          <w:rtl w:val="0"/>
        </w:rPr>
      </w:r>
    </w:p>
    <w:p w:rsidR="00000000" w:rsidDel="00000000" w:rsidP="00000000" w:rsidRDefault="00000000" w:rsidRPr="00000000" w14:paraId="00000017">
      <w:pPr>
        <w:pBdr>
          <w:bottom w:color="d6dede" w:space="0" w:sz="4" w:val="single"/>
        </w:pBdr>
        <w:spacing w:after="0" w:before="160" w:lineRule="auto"/>
        <w:rPr/>
      </w:pPr>
      <w:r w:rsidDel="00000000" w:rsidR="00000000" w:rsidRPr="00000000">
        <w:rPr>
          <w:rtl w:val="0"/>
        </w:rPr>
      </w:r>
    </w:p>
    <w:p w:rsidR="00000000" w:rsidDel="00000000" w:rsidP="00000000" w:rsidRDefault="00000000" w:rsidRPr="00000000" w14:paraId="00000018">
      <w:pPr>
        <w:spacing w:after="100" w:lineRule="auto"/>
        <w:rPr/>
      </w:pPr>
      <w:r w:rsidDel="00000000" w:rsidR="00000000" w:rsidRPr="00000000">
        <w:rPr>
          <w:rtl w:val="0"/>
        </w:rPr>
      </w:r>
    </w:p>
    <w:p w:rsidR="00000000" w:rsidDel="00000000" w:rsidP="00000000" w:rsidRDefault="00000000" w:rsidRPr="00000000" w14:paraId="00000019">
      <w:pPr>
        <w:spacing w:after="60" w:before="60" w:lineRule="auto"/>
        <w:rPr/>
      </w:pPr>
      <w:r w:rsidDel="00000000" w:rsidR="00000000" w:rsidRPr="00000000">
        <w:rPr>
          <w:rFonts w:ascii="Calibri" w:cs="Calibri" w:eastAsia="Calibri" w:hAnsi="Calibri"/>
          <w:b w:val="1"/>
          <w:bCs w:val="1"/>
          <w:color w:val="1a1a1a"/>
          <w:sz w:val="19"/>
          <w:szCs w:val="19"/>
          <w:rtl w:val="0"/>
        </w:rPr>
        <w:t xml:space="preserve">Project type (check one)</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1A">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   New development, ground-up</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1B">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   Acquisition rebrand</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1C">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   Refresh of an existing brand</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1D">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   Corporate / property management identity</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1E">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   Portfolio system, multiple communities</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1F">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   Other: ______________________________</w:t>
            </w:r>
            <w:r w:rsidDel="00000000" w:rsidR="00000000" w:rsidRPr="00000000">
              <w:rPr>
                <w:rtl w:val="0"/>
              </w:rPr>
            </w:r>
          </w:p>
        </w:tc>
      </w:tr>
    </w:tbl>
    <w:p w:rsidR="00000000" w:rsidDel="00000000" w:rsidP="00000000" w:rsidRDefault="00000000" w:rsidRPr="00000000" w14:paraId="00000020">
      <w:pPr>
        <w:spacing w:after="20" w:before="100" w:lineRule="auto"/>
        <w:rPr/>
      </w:pPr>
      <w:r w:rsidDel="00000000" w:rsidR="00000000" w:rsidRPr="00000000">
        <w:rPr>
          <w:rFonts w:ascii="Calibri" w:cs="Calibri" w:eastAsia="Calibri" w:hAnsi="Calibri"/>
          <w:b w:val="1"/>
          <w:bCs w:val="1"/>
          <w:color w:val="1a1a1a"/>
          <w:sz w:val="19"/>
          <w:szCs w:val="19"/>
          <w:rtl w:val="0"/>
        </w:rPr>
        <w:t xml:space="preserve">If this is a rebrand or refresh, what is not working today?</w:t>
      </w:r>
      <w:r w:rsidDel="00000000" w:rsidR="00000000" w:rsidRPr="00000000">
        <w:rPr>
          <w:rtl w:val="0"/>
        </w:rPr>
      </w:r>
    </w:p>
    <w:p w:rsidR="00000000" w:rsidDel="00000000" w:rsidP="00000000" w:rsidRDefault="00000000" w:rsidRPr="00000000" w14:paraId="00000021">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[Reputation issues, dated identity, confusion with a comp, renovation underway]</w:t>
      </w:r>
      <w:r w:rsidDel="00000000" w:rsidR="00000000" w:rsidRPr="00000000">
        <w:rPr>
          <w:rtl w:val="0"/>
        </w:rPr>
      </w:r>
    </w:p>
    <w:p w:rsidR="00000000" w:rsidDel="00000000" w:rsidP="00000000" w:rsidRDefault="00000000" w:rsidRPr="00000000" w14:paraId="00000022">
      <w:pPr>
        <w:spacing w:after="20" w:before="100" w:lineRule="auto"/>
        <w:rPr/>
      </w:pPr>
      <w:r w:rsidDel="00000000" w:rsidR="00000000" w:rsidRPr="00000000">
        <w:rPr>
          <w:rFonts w:ascii="Calibri" w:cs="Calibri" w:eastAsia="Calibri" w:hAnsi="Calibri"/>
          <w:b w:val="1"/>
          <w:bCs w:val="1"/>
          <w:color w:val="1a1a1a"/>
          <w:sz w:val="19"/>
          <w:szCs w:val="19"/>
          <w:rtl w:val="0"/>
        </w:rPr>
        <w:t xml:space="preserve">What has already been decided and is not up for discussion?</w:t>
      </w:r>
      <w:r w:rsidDel="00000000" w:rsidR="00000000" w:rsidRPr="00000000">
        <w:rPr>
          <w:rtl w:val="0"/>
        </w:rPr>
      </w:r>
    </w:p>
    <w:p w:rsidR="00000000" w:rsidDel="00000000" w:rsidP="00000000" w:rsidRDefault="00000000" w:rsidRPr="00000000" w14:paraId="00000023">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[e.g. name is staying, ownership colors must appear, sign structure is fixed]</w:t>
      </w:r>
      <w:r w:rsidDel="00000000" w:rsidR="00000000" w:rsidRPr="00000000">
        <w:rPr>
          <w:rtl w:val="0"/>
        </w:rPr>
      </w:r>
    </w:p>
    <w:p w:rsidR="00000000" w:rsidDel="00000000" w:rsidP="00000000" w:rsidRDefault="00000000" w:rsidRPr="00000000" w14:paraId="00000024">
      <w:pPr>
        <w:pStyle w:val="Heading2"/>
        <w:pBdr>
          <w:bottom w:color="0f7b7a" w:space="0" w:sz="8" w:val="single"/>
        </w:pBdr>
        <w:spacing w:after="140" w:before="360" w:lineRule="auto"/>
        <w:rPr/>
      </w:pPr>
      <w:bookmarkStart w:colFirst="0" w:colLast="0" w:name="_oz6hq2fohzbb" w:id="1"/>
      <w:bookmarkEnd w:id="1"/>
      <w:r w:rsidDel="00000000" w:rsidR="00000000" w:rsidRPr="00000000">
        <w:rPr>
          <w:color w:val="0f7b7a"/>
          <w:rtl w:val="0"/>
        </w:rPr>
        <w:t xml:space="preserve">02  </w:t>
      </w:r>
      <w:r w:rsidDel="00000000" w:rsidR="00000000" w:rsidRPr="00000000">
        <w:rPr>
          <w:color w:val="1a1a1a"/>
          <w:rtl w:val="0"/>
        </w:rPr>
        <w:t xml:space="preserve">SCOPE OF WORK</w:t>
      </w:r>
      <w:r w:rsidDel="00000000" w:rsidR="00000000" w:rsidRPr="00000000">
        <w:rPr>
          <w:rtl w:val="0"/>
        </w:rPr>
      </w:r>
    </w:p>
    <w:p w:rsidR="00000000" w:rsidDel="00000000" w:rsidP="00000000" w:rsidRDefault="00000000" w:rsidRPr="00000000" w14:paraId="00000025">
      <w:pPr>
        <w:spacing w:after="120" w:before="0" w:lineRule="auto"/>
        <w:rPr/>
      </w:pPr>
      <w:r w:rsidDel="00000000" w:rsidR="00000000" w:rsidRPr="00000000">
        <w:rPr>
          <w:rFonts w:ascii="Calibri" w:cs="Calibri" w:eastAsia="Calibri" w:hAnsi="Calibri"/>
          <w:b w:val="0"/>
          <w:bCs w:val="0"/>
          <w:i w:val="0"/>
          <w:iCs w:val="0"/>
          <w:color w:val="1a1a1a"/>
          <w:sz w:val="20"/>
          <w:szCs w:val="20"/>
          <w:rtl w:val="0"/>
        </w:rPr>
        <w:t xml:space="preserve">Check what is in scope, leave unchecked what is not, and fill in quantities wherever a number applies. Marking something clearly out of scope is as useful to an agency as marking it in.</w:t>
      </w:r>
      <w:r w:rsidDel="00000000" w:rsidR="00000000" w:rsidRPr="00000000">
        <w:rPr>
          <w:rtl w:val="0"/>
        </w:rPr>
      </w:r>
    </w:p>
    <w:p w:rsidR="00000000" w:rsidDel="00000000" w:rsidP="00000000" w:rsidRDefault="00000000" w:rsidRPr="00000000" w14:paraId="00000026">
      <w:pPr>
        <w:spacing w:after="180" w:before="0" w:lineRule="auto"/>
        <w:rPr/>
      </w:pPr>
      <w:r w:rsidDel="00000000" w:rsidR="00000000" w:rsidRPr="00000000">
        <w:rPr>
          <w:rFonts w:ascii="Calibri" w:cs="Calibri" w:eastAsia="Calibri" w:hAnsi="Calibri"/>
          <w:b w:val="0"/>
          <w:bCs w:val="0"/>
          <w:i w:val="0"/>
          <w:iCs w:val="0"/>
          <w:color w:val="1a1a1a"/>
          <w:sz w:val="20"/>
          <w:szCs w:val="20"/>
          <w:rtl w:val="0"/>
        </w:rPr>
        <w:t xml:space="preserve">If your firm packages these differently, say so in your response and describe what your equivalent includes. Itemize your pricing against these categories so the proposals can be compared side by side.</w:t>
      </w:r>
      <w:r w:rsidDel="00000000" w:rsidR="00000000" w:rsidRPr="00000000">
        <w:rPr>
          <w:rtl w:val="0"/>
        </w:rPr>
      </w:r>
    </w:p>
    <w:p w:rsidR="00000000" w:rsidDel="00000000" w:rsidP="00000000" w:rsidRDefault="00000000" w:rsidRPr="00000000" w14:paraId="00000027">
      <w:pPr>
        <w:spacing w:after="0" w:before="0" w:lineRule="auto"/>
        <w:rPr/>
      </w:pPr>
      <w:r w:rsidDel="00000000" w:rsidR="00000000" w:rsidRPr="00000000">
        <w:rPr>
          <w:rFonts w:ascii="Calibri" w:cs="Calibri" w:eastAsia="Calibri" w:hAnsi="Calibri"/>
          <w:b w:val="1"/>
          <w:bCs w:val="1"/>
          <w:i w:val="0"/>
          <w:iCs w:val="0"/>
          <w:color w:val="0f7b7a"/>
          <w:sz w:val="20"/>
          <w:szCs w:val="20"/>
          <w:rtl w:val="0"/>
        </w:rPr>
        <w:t xml:space="preserve">RESEARCH &amp; STRATEGY</w:t>
      </w:r>
      <w:r w:rsidDel="00000000" w:rsidR="00000000" w:rsidRPr="00000000">
        <w:rPr>
          <w:rtl w:val="0"/>
        </w:rPr>
      </w:r>
    </w:p>
    <w:p w:rsidR="00000000" w:rsidDel="00000000" w:rsidP="00000000" w:rsidRDefault="00000000" w:rsidRPr="00000000" w14:paraId="00000028">
      <w:pPr>
        <w:spacing w:after="8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0"/>
        <w:gridCol w:w="5340"/>
        <w:gridCol w:w="3200"/>
        <w:tblGridChange w:id="0">
          <w:tblGrid>
            <w:gridCol w:w="820"/>
            <w:gridCol w:w="5340"/>
            <w:gridCol w:w="3200"/>
          </w:tblGrid>
        </w:tblGridChange>
      </w:tblGrid>
      <w:tr>
        <w:trPr>
          <w:cantSplit w:val="0"/>
          <w:tblHeader w:val="1"/>
        </w:trPr>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29">
            <w:pPr>
              <w:spacing w:after="0" w:before="0" w:lineRule="auto"/>
              <w:jc w:val="center"/>
              <w:rPr/>
            </w:pPr>
            <w:r w:rsidDel="00000000" w:rsidR="00000000" w:rsidRPr="00000000">
              <w:rPr>
                <w:rFonts w:ascii="Calibri" w:cs="Calibri" w:eastAsia="Calibri" w:hAnsi="Calibri"/>
                <w:b w:val="1"/>
                <w:bCs w:val="1"/>
                <w:i w:val="0"/>
                <w:iCs w:val="0"/>
                <w:color w:val="ffffff"/>
                <w:sz w:val="16"/>
                <w:szCs w:val="16"/>
                <w:rtl w:val="0"/>
              </w:rPr>
              <w:t xml:space="preserve">IN SCOPE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2A">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DELIVERABLE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2B">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NOTES</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2C">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2D">
            <w:pPr>
              <w:spacing w:after="0" w:before="0" w:lineRule="auto"/>
              <w:rPr/>
            </w:pPr>
            <w:r w:rsidDel="00000000" w:rsidR="00000000" w:rsidRPr="00000000">
              <w:rPr>
                <w:rFonts w:ascii="Calibri" w:cs="Calibri" w:eastAsia="Calibri" w:hAnsi="Calibri"/>
                <w:color w:val="1a1a1a"/>
                <w:sz w:val="19"/>
                <w:szCs w:val="19"/>
                <w:rtl w:val="0"/>
              </w:rPr>
              <w:t xml:space="preserve">Customer segmentation &amp; profiling</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2E">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2F">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30">
            <w:pPr>
              <w:spacing w:after="0" w:before="0" w:lineRule="auto"/>
              <w:rPr/>
            </w:pPr>
            <w:r w:rsidDel="00000000" w:rsidR="00000000" w:rsidRPr="00000000">
              <w:rPr>
                <w:rFonts w:ascii="Calibri" w:cs="Calibri" w:eastAsia="Calibri" w:hAnsi="Calibri"/>
                <w:color w:val="1a1a1a"/>
                <w:sz w:val="19"/>
                <w:szCs w:val="19"/>
                <w:rtl w:val="0"/>
              </w:rPr>
              <w:t xml:space="preserve">Location analysis</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31">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32">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33">
            <w:pPr>
              <w:spacing w:after="0" w:before="0" w:lineRule="auto"/>
              <w:rPr/>
            </w:pPr>
            <w:r w:rsidDel="00000000" w:rsidR="00000000" w:rsidRPr="00000000">
              <w:rPr>
                <w:rFonts w:ascii="Calibri" w:cs="Calibri" w:eastAsia="Calibri" w:hAnsi="Calibri"/>
                <w:color w:val="1a1a1a"/>
                <w:sz w:val="19"/>
                <w:szCs w:val="19"/>
                <w:rtl w:val="0"/>
              </w:rPr>
              <w:t xml:space="preserve">Competition analysis</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34">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35">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36">
            <w:pPr>
              <w:spacing w:after="0" w:before="0" w:lineRule="auto"/>
              <w:rPr/>
            </w:pPr>
            <w:r w:rsidDel="00000000" w:rsidR="00000000" w:rsidRPr="00000000">
              <w:rPr>
                <w:rFonts w:ascii="Calibri" w:cs="Calibri" w:eastAsia="Calibri" w:hAnsi="Calibri"/>
                <w:color w:val="1a1a1a"/>
                <w:sz w:val="19"/>
                <w:szCs w:val="19"/>
                <w:rtl w:val="0"/>
              </w:rPr>
              <w:t xml:space="preserve">Company &amp; brand analysis</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37">
            <w:pPr>
              <w:spacing w:after="0" w:before="0" w:lineRule="auto"/>
              <w:rPr/>
            </w:pPr>
            <w:r w:rsidDel="00000000" w:rsidR="00000000" w:rsidRPr="00000000">
              <w:rPr>
                <w:rtl w:val="0"/>
              </w:rPr>
            </w:r>
          </w:p>
        </w:tc>
      </w:tr>
    </w:tbl>
    <w:p w:rsidR="00000000" w:rsidDel="00000000" w:rsidP="00000000" w:rsidRDefault="00000000" w:rsidRPr="00000000" w14:paraId="00000038">
      <w:pPr>
        <w:spacing w:after="200" w:lineRule="auto"/>
        <w:rPr/>
      </w:pPr>
      <w:r w:rsidDel="00000000" w:rsidR="00000000" w:rsidRPr="00000000">
        <w:rPr>
          <w:rtl w:val="0"/>
        </w:rPr>
      </w:r>
    </w:p>
    <w:p w:rsidR="00000000" w:rsidDel="00000000" w:rsidP="00000000" w:rsidRDefault="00000000" w:rsidRPr="00000000" w14:paraId="00000039">
      <w:pPr>
        <w:spacing w:after="0" w:before="0" w:lineRule="auto"/>
        <w:rPr/>
      </w:pPr>
      <w:r w:rsidDel="00000000" w:rsidR="00000000" w:rsidRPr="00000000">
        <w:rPr>
          <w:rFonts w:ascii="Calibri" w:cs="Calibri" w:eastAsia="Calibri" w:hAnsi="Calibri"/>
          <w:b w:val="1"/>
          <w:bCs w:val="1"/>
          <w:i w:val="0"/>
          <w:iCs w:val="0"/>
          <w:color w:val="0f7b7a"/>
          <w:sz w:val="20"/>
          <w:szCs w:val="20"/>
          <w:rtl w:val="0"/>
        </w:rPr>
        <w:t xml:space="preserve">BRAND NAMING</w:t>
      </w:r>
      <w:r w:rsidDel="00000000" w:rsidR="00000000" w:rsidRPr="00000000">
        <w:rPr>
          <w:rtl w:val="0"/>
        </w:rPr>
      </w:r>
    </w:p>
    <w:p w:rsidR="00000000" w:rsidDel="00000000" w:rsidP="00000000" w:rsidRDefault="00000000" w:rsidRPr="00000000" w14:paraId="0000003A">
      <w:pPr>
        <w:spacing w:after="8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0"/>
        <w:gridCol w:w="5340"/>
        <w:gridCol w:w="3200"/>
        <w:tblGridChange w:id="0">
          <w:tblGrid>
            <w:gridCol w:w="820"/>
            <w:gridCol w:w="5340"/>
            <w:gridCol w:w="3200"/>
          </w:tblGrid>
        </w:tblGridChange>
      </w:tblGrid>
      <w:tr>
        <w:trPr>
          <w:cantSplit w:val="0"/>
          <w:tblHeader w:val="1"/>
        </w:trPr>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3B">
            <w:pPr>
              <w:spacing w:after="0" w:before="0" w:lineRule="auto"/>
              <w:jc w:val="center"/>
              <w:rPr/>
            </w:pPr>
            <w:r w:rsidDel="00000000" w:rsidR="00000000" w:rsidRPr="00000000">
              <w:rPr>
                <w:rFonts w:ascii="Calibri" w:cs="Calibri" w:eastAsia="Calibri" w:hAnsi="Calibri"/>
                <w:b w:val="1"/>
                <w:bCs w:val="1"/>
                <w:i w:val="0"/>
                <w:iCs w:val="0"/>
                <w:color w:val="ffffff"/>
                <w:sz w:val="16"/>
                <w:szCs w:val="16"/>
                <w:rtl w:val="0"/>
              </w:rPr>
              <w:t xml:space="preserve">IN SCOPE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3C">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DELIVERABLE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3D">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NOTES</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3E">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3F">
            <w:pPr>
              <w:spacing w:after="0" w:before="0" w:lineRule="auto"/>
              <w:rPr/>
            </w:pPr>
            <w:r w:rsidDel="00000000" w:rsidR="00000000" w:rsidRPr="00000000">
              <w:rPr>
                <w:rFonts w:ascii="Calibri" w:cs="Calibri" w:eastAsia="Calibri" w:hAnsi="Calibri"/>
                <w:color w:val="1a1a1a"/>
                <w:sz w:val="19"/>
                <w:szCs w:val="19"/>
                <w:rtl w:val="0"/>
              </w:rPr>
              <w:t xml:space="preserve">Name concepts with logic</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0">
            <w:pPr>
              <w:spacing w:after="0" w:before="0" w:lineRule="auto"/>
              <w:rPr/>
            </w:pPr>
            <w:r w:rsidDel="00000000" w:rsidR="00000000" w:rsidRPr="00000000">
              <w:rPr>
                <w:rFonts w:ascii="Calibri" w:cs="Calibri" w:eastAsia="Calibri" w:hAnsi="Calibri"/>
                <w:b w:val="0"/>
                <w:bCs w:val="0"/>
                <w:i w:val="1"/>
                <w:iCs w:val="1"/>
                <w:color w:val="a8a8a8"/>
                <w:sz w:val="18"/>
                <w:szCs w:val="18"/>
                <w:rtl w:val="0"/>
              </w:rPr>
              <w:t xml:space="preserve">Qty: ______</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1">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2">
            <w:pPr>
              <w:spacing w:after="0" w:before="0" w:lineRule="auto"/>
              <w:rPr/>
            </w:pPr>
            <w:r w:rsidDel="00000000" w:rsidR="00000000" w:rsidRPr="00000000">
              <w:rPr>
                <w:rFonts w:ascii="Calibri" w:cs="Calibri" w:eastAsia="Calibri" w:hAnsi="Calibri"/>
                <w:color w:val="1a1a1a"/>
                <w:sz w:val="19"/>
                <w:szCs w:val="19"/>
                <w:rtl w:val="0"/>
              </w:rPr>
              <w:t xml:space="preserve">Research for name viability of use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3">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4">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5">
            <w:pPr>
              <w:spacing w:after="0" w:before="0" w:lineRule="auto"/>
              <w:rPr/>
            </w:pPr>
            <w:r w:rsidDel="00000000" w:rsidR="00000000" w:rsidRPr="00000000">
              <w:rPr>
                <w:rFonts w:ascii="Calibri" w:cs="Calibri" w:eastAsia="Calibri" w:hAnsi="Calibri"/>
                <w:color w:val="6b6b6b"/>
                <w:sz w:val="19"/>
                <w:szCs w:val="19"/>
                <w:rtl w:val="0"/>
              </w:rPr>
              <w:t xml:space="preserve">      Website domain availability</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6">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7">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8">
            <w:pPr>
              <w:spacing w:after="0" w:before="0" w:lineRule="auto"/>
              <w:rPr/>
            </w:pPr>
            <w:r w:rsidDel="00000000" w:rsidR="00000000" w:rsidRPr="00000000">
              <w:rPr>
                <w:rFonts w:ascii="Calibri" w:cs="Calibri" w:eastAsia="Calibri" w:hAnsi="Calibri"/>
                <w:color w:val="6b6b6b"/>
                <w:sz w:val="19"/>
                <w:szCs w:val="19"/>
                <w:rtl w:val="0"/>
              </w:rPr>
              <w:t xml:space="preserve">      Social handle availability (IG &amp; FB)</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9">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A">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B">
            <w:pPr>
              <w:spacing w:after="0" w:before="0" w:lineRule="auto"/>
              <w:rPr/>
            </w:pPr>
            <w:r w:rsidDel="00000000" w:rsidR="00000000" w:rsidRPr="00000000">
              <w:rPr>
                <w:rFonts w:ascii="Calibri" w:cs="Calibri" w:eastAsia="Calibri" w:hAnsi="Calibri"/>
                <w:color w:val="6b6b6b"/>
                <w:sz w:val="19"/>
                <w:szCs w:val="19"/>
                <w:rtl w:val="0"/>
              </w:rPr>
              <w:t xml:space="preserve">      General search for ranking conflicts</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C">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D">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E">
            <w:pPr>
              <w:spacing w:after="0" w:before="0" w:lineRule="auto"/>
              <w:rPr/>
            </w:pPr>
            <w:r w:rsidDel="00000000" w:rsidR="00000000" w:rsidRPr="00000000">
              <w:rPr>
                <w:rFonts w:ascii="Calibri" w:cs="Calibri" w:eastAsia="Calibri" w:hAnsi="Calibri"/>
                <w:color w:val="6b6b6b"/>
                <w:sz w:val="19"/>
                <w:szCs w:val="19"/>
                <w:rtl w:val="0"/>
              </w:rPr>
              <w:t xml:space="preserve">      Name search in location</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4F">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50">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51">
            <w:pPr>
              <w:spacing w:after="0" w:before="0" w:lineRule="auto"/>
              <w:rPr/>
            </w:pPr>
            <w:r w:rsidDel="00000000" w:rsidR="00000000" w:rsidRPr="00000000">
              <w:rPr>
                <w:rFonts w:ascii="Calibri" w:cs="Calibri" w:eastAsia="Calibri" w:hAnsi="Calibri"/>
                <w:color w:val="6b6b6b"/>
                <w:sz w:val="19"/>
                <w:szCs w:val="19"/>
                <w:rtl w:val="0"/>
              </w:rPr>
              <w:t xml:space="preserve">      Name search in competition</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52">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53">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54">
            <w:pPr>
              <w:spacing w:after="0" w:before="0" w:lineRule="auto"/>
              <w:rPr/>
            </w:pPr>
            <w:r w:rsidDel="00000000" w:rsidR="00000000" w:rsidRPr="00000000">
              <w:rPr>
                <w:rFonts w:ascii="Calibri" w:cs="Calibri" w:eastAsia="Calibri" w:hAnsi="Calibri"/>
                <w:color w:val="6b6b6b"/>
                <w:sz w:val="19"/>
                <w:szCs w:val="19"/>
                <w:rtl w:val="0"/>
              </w:rPr>
              <w:t xml:space="preserve">      General USPTO trademark search</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55">
            <w:pPr>
              <w:spacing w:after="0" w:before="0" w:lineRule="auto"/>
              <w:rPr/>
            </w:pPr>
            <w:r w:rsidDel="00000000" w:rsidR="00000000" w:rsidRPr="00000000">
              <w:rPr>
                <w:rtl w:val="0"/>
              </w:rPr>
            </w:r>
          </w:p>
        </w:tc>
      </w:tr>
    </w:tbl>
    <w:p w:rsidR="00000000" w:rsidDel="00000000" w:rsidP="00000000" w:rsidRDefault="00000000" w:rsidRPr="00000000" w14:paraId="00000056">
      <w:pPr>
        <w:spacing w:after="120" w:lineRule="auto"/>
        <w:rPr/>
      </w:pPr>
      <w:r w:rsidDel="00000000" w:rsidR="00000000" w:rsidRPr="00000000">
        <w:rPr>
          <w:rtl w:val="0"/>
        </w:rPr>
      </w:r>
    </w:p>
    <w:p w:rsidR="00000000" w:rsidDel="00000000" w:rsidP="00000000" w:rsidRDefault="00000000" w:rsidRPr="00000000" w14:paraId="00000057">
      <w:pPr>
        <w:spacing w:after="160" w:before="0" w:lineRule="auto"/>
        <w:rPr/>
      </w:pPr>
      <w:r w:rsidDel="00000000" w:rsidR="00000000" w:rsidRPr="00000000">
        <w:rPr>
          <w:rFonts w:ascii="Calibri" w:cs="Calibri" w:eastAsia="Calibri" w:hAnsi="Calibri"/>
          <w:i w:val="1"/>
          <w:iCs w:val="1"/>
          <w:color w:val="6b6b6b"/>
          <w:sz w:val="18"/>
          <w:szCs w:val="18"/>
          <w:rtl w:val="0"/>
        </w:rPr>
        <w:t xml:space="preserve">Note: a creative agency can run a general trademark screen and flag obvious conflicts, but is not a law firm. Budget for formal legal review separately and state that expectation here so nobody assumes someone else is covering it.</w:t>
      </w:r>
      <w:r w:rsidDel="00000000" w:rsidR="00000000" w:rsidRPr="00000000">
        <w:rPr>
          <w:rtl w:val="0"/>
        </w:rPr>
      </w:r>
    </w:p>
    <w:p w:rsidR="00000000" w:rsidDel="00000000" w:rsidP="00000000" w:rsidRDefault="00000000" w:rsidRPr="00000000" w14:paraId="00000058">
      <w:pPr>
        <w:spacing w:after="160" w:lineRule="auto"/>
        <w:rPr/>
      </w:pPr>
      <w:r w:rsidDel="00000000" w:rsidR="00000000" w:rsidRPr="00000000">
        <w:rPr>
          <w:rtl w:val="0"/>
        </w:rPr>
      </w:r>
    </w:p>
    <w:p w:rsidR="00000000" w:rsidDel="00000000" w:rsidP="00000000" w:rsidRDefault="00000000" w:rsidRPr="00000000" w14:paraId="00000059">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5A">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5B">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5C">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5D">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5E">
      <w:pPr>
        <w:spacing w:after="0" w:before="0" w:lineRule="auto"/>
        <w:rPr/>
      </w:pPr>
      <w:r w:rsidDel="00000000" w:rsidR="00000000" w:rsidRPr="00000000">
        <w:rPr>
          <w:rFonts w:ascii="Calibri" w:cs="Calibri" w:eastAsia="Calibri" w:hAnsi="Calibri"/>
          <w:b w:val="1"/>
          <w:bCs w:val="1"/>
          <w:i w:val="0"/>
          <w:iCs w:val="0"/>
          <w:color w:val="0f7b7a"/>
          <w:sz w:val="20"/>
          <w:szCs w:val="20"/>
          <w:rtl w:val="0"/>
        </w:rPr>
        <w:t xml:space="preserve">LOGO DESIGN</w:t>
      </w:r>
      <w:r w:rsidDel="00000000" w:rsidR="00000000" w:rsidRPr="00000000">
        <w:rPr>
          <w:rtl w:val="0"/>
        </w:rPr>
      </w:r>
    </w:p>
    <w:p w:rsidR="00000000" w:rsidDel="00000000" w:rsidP="00000000" w:rsidRDefault="00000000" w:rsidRPr="00000000" w14:paraId="0000005F">
      <w:pPr>
        <w:spacing w:after="8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0"/>
        <w:gridCol w:w="5340"/>
        <w:gridCol w:w="3200"/>
        <w:tblGridChange w:id="0">
          <w:tblGrid>
            <w:gridCol w:w="820"/>
            <w:gridCol w:w="5340"/>
            <w:gridCol w:w="3200"/>
          </w:tblGrid>
        </w:tblGridChange>
      </w:tblGrid>
      <w:tr>
        <w:trPr>
          <w:cantSplit w:val="0"/>
          <w:tblHeader w:val="1"/>
        </w:trPr>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60">
            <w:pPr>
              <w:spacing w:after="0" w:before="0" w:lineRule="auto"/>
              <w:jc w:val="center"/>
              <w:rPr/>
            </w:pPr>
            <w:r w:rsidDel="00000000" w:rsidR="00000000" w:rsidRPr="00000000">
              <w:rPr>
                <w:rFonts w:ascii="Calibri" w:cs="Calibri" w:eastAsia="Calibri" w:hAnsi="Calibri"/>
                <w:b w:val="1"/>
                <w:bCs w:val="1"/>
                <w:i w:val="0"/>
                <w:iCs w:val="0"/>
                <w:color w:val="ffffff"/>
                <w:sz w:val="16"/>
                <w:szCs w:val="16"/>
                <w:rtl w:val="0"/>
              </w:rPr>
              <w:t xml:space="preserve">IN SCOPE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61">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DELIVERABLE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62">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NOTES</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3">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4">
            <w:pPr>
              <w:spacing w:after="0" w:before="0" w:lineRule="auto"/>
              <w:rPr/>
            </w:pPr>
            <w:r w:rsidDel="00000000" w:rsidR="00000000" w:rsidRPr="00000000">
              <w:rPr>
                <w:rFonts w:ascii="Calibri" w:cs="Calibri" w:eastAsia="Calibri" w:hAnsi="Calibri"/>
                <w:color w:val="1a1a1a"/>
                <w:sz w:val="19"/>
                <w:szCs w:val="19"/>
                <w:rtl w:val="0"/>
              </w:rPr>
              <w:t xml:space="preserve">Logo concepts</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5">
            <w:pPr>
              <w:spacing w:after="0" w:before="0" w:lineRule="auto"/>
              <w:rPr/>
            </w:pPr>
            <w:r w:rsidDel="00000000" w:rsidR="00000000" w:rsidRPr="00000000">
              <w:rPr>
                <w:rFonts w:ascii="Calibri" w:cs="Calibri" w:eastAsia="Calibri" w:hAnsi="Calibri"/>
                <w:b w:val="0"/>
                <w:bCs w:val="0"/>
                <w:i w:val="1"/>
                <w:iCs w:val="1"/>
                <w:color w:val="a8a8a8"/>
                <w:sz w:val="18"/>
                <w:szCs w:val="18"/>
                <w:rtl w:val="0"/>
              </w:rPr>
              <w:t xml:space="preserve">Qty: ______</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6">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7">
            <w:pPr>
              <w:spacing w:after="0" w:before="0" w:lineRule="auto"/>
              <w:rPr/>
            </w:pPr>
            <w:r w:rsidDel="00000000" w:rsidR="00000000" w:rsidRPr="00000000">
              <w:rPr>
                <w:rFonts w:ascii="Calibri" w:cs="Calibri" w:eastAsia="Calibri" w:hAnsi="Calibri"/>
                <w:color w:val="1a1a1a"/>
                <w:sz w:val="19"/>
                <w:szCs w:val="19"/>
                <w:rtl w:val="0"/>
              </w:rPr>
              <w:t xml:space="preserve">Deliverable: primary logo</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8">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9">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A">
            <w:pPr>
              <w:spacing w:after="0" w:before="0" w:lineRule="auto"/>
              <w:rPr/>
            </w:pPr>
            <w:r w:rsidDel="00000000" w:rsidR="00000000" w:rsidRPr="00000000">
              <w:rPr>
                <w:rFonts w:ascii="Calibri" w:cs="Calibri" w:eastAsia="Calibri" w:hAnsi="Calibri"/>
                <w:color w:val="1a1a1a"/>
                <w:sz w:val="19"/>
                <w:szCs w:val="19"/>
                <w:rtl w:val="0"/>
              </w:rPr>
              <w:t xml:space="preserve">Deliverable: standalone iconmark</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B">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C">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D">
            <w:pPr>
              <w:spacing w:after="0" w:before="0" w:lineRule="auto"/>
              <w:rPr/>
            </w:pPr>
            <w:r w:rsidDel="00000000" w:rsidR="00000000" w:rsidRPr="00000000">
              <w:rPr>
                <w:rFonts w:ascii="Calibri" w:cs="Calibri" w:eastAsia="Calibri" w:hAnsi="Calibri"/>
                <w:color w:val="1a1a1a"/>
                <w:sz w:val="19"/>
                <w:szCs w:val="19"/>
                <w:rtl w:val="0"/>
              </w:rPr>
              <w:t xml:space="preserve">Deliverable: secondary logo</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E">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6F">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70">
            <w:pPr>
              <w:spacing w:after="0" w:before="0" w:lineRule="auto"/>
              <w:rPr/>
            </w:pPr>
            <w:r w:rsidDel="00000000" w:rsidR="00000000" w:rsidRPr="00000000">
              <w:rPr>
                <w:rFonts w:ascii="Calibri" w:cs="Calibri" w:eastAsia="Calibri" w:hAnsi="Calibri"/>
                <w:color w:val="1a1a1a"/>
                <w:sz w:val="19"/>
                <w:szCs w:val="19"/>
                <w:rtl w:val="0"/>
              </w:rPr>
              <w:t xml:space="preserve">Deliverable: tertiary logo</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71">
            <w:pPr>
              <w:spacing w:after="0" w:before="0" w:lineRule="auto"/>
              <w:rPr/>
            </w:pPr>
            <w:r w:rsidDel="00000000" w:rsidR="00000000" w:rsidRPr="00000000">
              <w:rPr>
                <w:rtl w:val="0"/>
              </w:rPr>
            </w:r>
          </w:p>
        </w:tc>
      </w:tr>
    </w:tbl>
    <w:p w:rsidR="00000000" w:rsidDel="00000000" w:rsidP="00000000" w:rsidRDefault="00000000" w:rsidRPr="00000000" w14:paraId="00000072">
      <w:pPr>
        <w:spacing w:after="200" w:lineRule="auto"/>
        <w:rPr/>
      </w:pPr>
      <w:r w:rsidDel="00000000" w:rsidR="00000000" w:rsidRPr="00000000">
        <w:rPr>
          <w:rtl w:val="0"/>
        </w:rPr>
      </w:r>
    </w:p>
    <w:p w:rsidR="00000000" w:rsidDel="00000000" w:rsidP="00000000" w:rsidRDefault="00000000" w:rsidRPr="00000000" w14:paraId="00000073">
      <w:pPr>
        <w:spacing w:after="0" w:before="0" w:lineRule="auto"/>
        <w:rPr/>
      </w:pPr>
      <w:r w:rsidDel="00000000" w:rsidR="00000000" w:rsidRPr="00000000">
        <w:rPr>
          <w:rFonts w:ascii="Calibri" w:cs="Calibri" w:eastAsia="Calibri" w:hAnsi="Calibri"/>
          <w:b w:val="1"/>
          <w:bCs w:val="1"/>
          <w:i w:val="0"/>
          <w:iCs w:val="0"/>
          <w:color w:val="0f7b7a"/>
          <w:sz w:val="20"/>
          <w:szCs w:val="20"/>
          <w:rtl w:val="0"/>
        </w:rPr>
        <w:t xml:space="preserve">VISUAL IDENTITY</w:t>
      </w:r>
      <w:r w:rsidDel="00000000" w:rsidR="00000000" w:rsidRPr="00000000">
        <w:rPr>
          <w:rtl w:val="0"/>
        </w:rPr>
      </w:r>
    </w:p>
    <w:p w:rsidR="00000000" w:rsidDel="00000000" w:rsidP="00000000" w:rsidRDefault="00000000" w:rsidRPr="00000000" w14:paraId="00000074">
      <w:pPr>
        <w:spacing w:after="8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0"/>
        <w:gridCol w:w="5340"/>
        <w:gridCol w:w="3200"/>
        <w:tblGridChange w:id="0">
          <w:tblGrid>
            <w:gridCol w:w="820"/>
            <w:gridCol w:w="5340"/>
            <w:gridCol w:w="3200"/>
          </w:tblGrid>
        </w:tblGridChange>
      </w:tblGrid>
      <w:tr>
        <w:trPr>
          <w:cantSplit w:val="0"/>
          <w:tblHeader w:val="1"/>
        </w:trPr>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75">
            <w:pPr>
              <w:spacing w:after="0" w:before="0" w:lineRule="auto"/>
              <w:jc w:val="center"/>
              <w:rPr/>
            </w:pPr>
            <w:r w:rsidDel="00000000" w:rsidR="00000000" w:rsidRPr="00000000">
              <w:rPr>
                <w:rFonts w:ascii="Calibri" w:cs="Calibri" w:eastAsia="Calibri" w:hAnsi="Calibri"/>
                <w:b w:val="1"/>
                <w:bCs w:val="1"/>
                <w:i w:val="0"/>
                <w:iCs w:val="0"/>
                <w:color w:val="ffffff"/>
                <w:sz w:val="16"/>
                <w:szCs w:val="16"/>
                <w:rtl w:val="0"/>
              </w:rPr>
              <w:t xml:space="preserve">IN SCOPE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76">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DELIVERABLE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77">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NOTES</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78">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79">
            <w:pPr>
              <w:spacing w:after="0" w:before="0" w:lineRule="auto"/>
              <w:rPr/>
            </w:pPr>
            <w:r w:rsidDel="00000000" w:rsidR="00000000" w:rsidRPr="00000000">
              <w:rPr>
                <w:rFonts w:ascii="Calibri" w:cs="Calibri" w:eastAsia="Calibri" w:hAnsi="Calibri"/>
                <w:color w:val="1a1a1a"/>
                <w:sz w:val="19"/>
                <w:szCs w:val="19"/>
                <w:rtl w:val="0"/>
              </w:rPr>
              <w:t xml:space="preserve">Visual concepts</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7A">
            <w:pPr>
              <w:spacing w:after="0" w:before="0" w:lineRule="auto"/>
              <w:rPr/>
            </w:pPr>
            <w:r w:rsidDel="00000000" w:rsidR="00000000" w:rsidRPr="00000000">
              <w:rPr>
                <w:rFonts w:ascii="Calibri" w:cs="Calibri" w:eastAsia="Calibri" w:hAnsi="Calibri"/>
                <w:b w:val="0"/>
                <w:bCs w:val="0"/>
                <w:i w:val="1"/>
                <w:iCs w:val="1"/>
                <w:color w:val="a8a8a8"/>
                <w:sz w:val="18"/>
                <w:szCs w:val="18"/>
                <w:rtl w:val="0"/>
              </w:rPr>
              <w:t xml:space="preserve">Qty: ______</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7B">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7C">
            <w:pPr>
              <w:spacing w:after="0" w:before="0" w:lineRule="auto"/>
              <w:rPr/>
            </w:pPr>
            <w:r w:rsidDel="00000000" w:rsidR="00000000" w:rsidRPr="00000000">
              <w:rPr>
                <w:rFonts w:ascii="Calibri" w:cs="Calibri" w:eastAsia="Calibri" w:hAnsi="Calibri"/>
                <w:color w:val="1a1a1a"/>
                <w:sz w:val="19"/>
                <w:szCs w:val="19"/>
                <w:rtl w:val="0"/>
              </w:rPr>
              <w:t xml:space="preserve">Color palette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7D">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7E">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7F">
            <w:pPr>
              <w:spacing w:after="0" w:before="0" w:lineRule="auto"/>
              <w:rPr/>
            </w:pPr>
            <w:r w:rsidDel="00000000" w:rsidR="00000000" w:rsidRPr="00000000">
              <w:rPr>
                <w:rFonts w:ascii="Calibri" w:cs="Calibri" w:eastAsia="Calibri" w:hAnsi="Calibri"/>
                <w:color w:val="1a1a1a"/>
                <w:sz w:val="19"/>
                <w:szCs w:val="19"/>
                <w:rtl w:val="0"/>
              </w:rPr>
              <w:t xml:space="preserve">Typography, font selection &amp; use hierarchy</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0">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1">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2">
            <w:pPr>
              <w:spacing w:after="0" w:before="0" w:lineRule="auto"/>
              <w:rPr/>
            </w:pPr>
            <w:r w:rsidDel="00000000" w:rsidR="00000000" w:rsidRPr="00000000">
              <w:rPr>
                <w:rFonts w:ascii="Calibri" w:cs="Calibri" w:eastAsia="Calibri" w:hAnsi="Calibri"/>
                <w:color w:val="1a1a1a"/>
                <w:sz w:val="19"/>
                <w:szCs w:val="19"/>
                <w:rtl w:val="0"/>
              </w:rPr>
              <w:t xml:space="preserve">Design element creation</w:t>
            </w:r>
            <w:r w:rsidDel="00000000" w:rsidR="00000000" w:rsidRPr="00000000">
              <w:rPr>
                <w:rFonts w:ascii="Calibri" w:cs="Calibri" w:eastAsia="Calibri" w:hAnsi="Calibri"/>
                <w:i w:val="1"/>
                <w:iCs w:val="1"/>
                <w:color w:val="a8a8a8"/>
                <w:sz w:val="17"/>
                <w:szCs w:val="17"/>
                <w:rtl w:val="0"/>
              </w:rPr>
              <w:t xml:space="preserve">  [e.g. pattern, textures, shapes, illustrations, etc]</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3">
            <w:pPr>
              <w:spacing w:after="0" w:before="0" w:lineRule="auto"/>
              <w:rPr/>
            </w:pPr>
            <w:r w:rsidDel="00000000" w:rsidR="00000000" w:rsidRPr="00000000">
              <w:rPr>
                <w:rFonts w:ascii="Calibri" w:cs="Calibri" w:eastAsia="Calibri" w:hAnsi="Calibri"/>
                <w:b w:val="0"/>
                <w:bCs w:val="0"/>
                <w:i w:val="1"/>
                <w:iCs w:val="1"/>
                <w:color w:val="a8a8a8"/>
                <w:sz w:val="18"/>
                <w:szCs w:val="18"/>
                <w:rtl w:val="0"/>
              </w:rPr>
              <w:t xml:space="preserve">Qty: ______</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4">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5">
            <w:pPr>
              <w:spacing w:after="0" w:before="0" w:lineRule="auto"/>
              <w:rPr/>
            </w:pPr>
            <w:r w:rsidDel="00000000" w:rsidR="00000000" w:rsidRPr="00000000">
              <w:rPr>
                <w:rFonts w:ascii="Calibri" w:cs="Calibri" w:eastAsia="Calibri" w:hAnsi="Calibri"/>
                <w:color w:val="1a1a1a"/>
                <w:sz w:val="19"/>
                <w:szCs w:val="19"/>
                <w:rtl w:val="0"/>
              </w:rPr>
              <w:t xml:space="preserve">Stock imagery curation</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6">
            <w:pPr>
              <w:spacing w:after="0" w:before="0" w:lineRule="auto"/>
              <w:rPr/>
            </w:pPr>
            <w:r w:rsidDel="00000000" w:rsidR="00000000" w:rsidRPr="00000000">
              <w:rPr>
                <w:rFonts w:ascii="Calibri" w:cs="Calibri" w:eastAsia="Calibri" w:hAnsi="Calibri"/>
                <w:b w:val="0"/>
                <w:bCs w:val="0"/>
                <w:i w:val="1"/>
                <w:iCs w:val="1"/>
                <w:color w:val="a8a8a8"/>
                <w:sz w:val="18"/>
                <w:szCs w:val="18"/>
                <w:rtl w:val="0"/>
              </w:rPr>
              <w:t xml:space="preserve">Qty: ______</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7">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8">
            <w:pPr>
              <w:spacing w:after="0" w:before="0" w:lineRule="auto"/>
              <w:rPr/>
            </w:pPr>
            <w:r w:rsidDel="00000000" w:rsidR="00000000" w:rsidRPr="00000000">
              <w:rPr>
                <w:rFonts w:ascii="Calibri" w:cs="Calibri" w:eastAsia="Calibri" w:hAnsi="Calibri"/>
                <w:color w:val="1a1a1a"/>
                <w:sz w:val="19"/>
                <w:szCs w:val="19"/>
                <w:rtl w:val="0"/>
              </w:rPr>
              <w:t xml:space="preserve">Sample application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9">
            <w:pPr>
              <w:spacing w:after="0" w:before="0" w:lineRule="auto"/>
              <w:rPr/>
            </w:pPr>
            <w:r w:rsidDel="00000000" w:rsidR="00000000" w:rsidRPr="00000000">
              <w:rPr>
                <w:rFonts w:ascii="Calibri" w:cs="Calibri" w:eastAsia="Calibri" w:hAnsi="Calibri"/>
                <w:b w:val="0"/>
                <w:bCs w:val="0"/>
                <w:i w:val="1"/>
                <w:iCs w:val="1"/>
                <w:color w:val="a8a8a8"/>
                <w:sz w:val="18"/>
                <w:szCs w:val="18"/>
                <w:rtl w:val="0"/>
              </w:rPr>
              <w:t xml:space="preserve">Qty: ______</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A">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B">
            <w:pPr>
              <w:spacing w:after="0" w:before="0" w:lineRule="auto"/>
              <w:rPr/>
            </w:pPr>
            <w:r w:rsidDel="00000000" w:rsidR="00000000" w:rsidRPr="00000000">
              <w:rPr>
                <w:rFonts w:ascii="Calibri" w:cs="Calibri" w:eastAsia="Calibri" w:hAnsi="Calibri"/>
                <w:color w:val="1a1a1a"/>
                <w:sz w:val="19"/>
                <w:szCs w:val="19"/>
                <w:rtl w:val="0"/>
              </w:rPr>
              <w:t xml:space="preserve">Iconography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8C">
            <w:pPr>
              <w:spacing w:after="0" w:before="0" w:lineRule="auto"/>
              <w:rPr/>
            </w:pPr>
            <w:r w:rsidDel="00000000" w:rsidR="00000000" w:rsidRPr="00000000">
              <w:rPr>
                <w:rFonts w:ascii="Calibri" w:cs="Calibri" w:eastAsia="Calibri" w:hAnsi="Calibri"/>
                <w:b w:val="0"/>
                <w:bCs w:val="0"/>
                <w:i w:val="1"/>
                <w:iCs w:val="1"/>
                <w:color w:val="a8a8a8"/>
                <w:sz w:val="18"/>
                <w:szCs w:val="18"/>
                <w:rtl w:val="0"/>
              </w:rPr>
              <w:t xml:space="preserve">Qty: ______</w:t>
            </w:r>
            <w:r w:rsidDel="00000000" w:rsidR="00000000" w:rsidRPr="00000000">
              <w:rPr>
                <w:rtl w:val="0"/>
              </w:rPr>
            </w:r>
          </w:p>
        </w:tc>
      </w:tr>
    </w:tbl>
    <w:p w:rsidR="00000000" w:rsidDel="00000000" w:rsidP="00000000" w:rsidRDefault="00000000" w:rsidRPr="00000000" w14:paraId="0000008D">
      <w:pPr>
        <w:spacing w:after="120" w:lineRule="auto"/>
        <w:rPr/>
      </w:pPr>
      <w:r w:rsidDel="00000000" w:rsidR="00000000" w:rsidRPr="00000000">
        <w:rPr>
          <w:rtl w:val="0"/>
        </w:rPr>
      </w:r>
    </w:p>
    <w:p w:rsidR="00000000" w:rsidDel="00000000" w:rsidP="00000000" w:rsidRDefault="00000000" w:rsidRPr="00000000" w14:paraId="0000008E">
      <w:pPr>
        <w:spacing w:after="20" w:before="100" w:lineRule="auto"/>
        <w:rPr/>
      </w:pPr>
      <w:r w:rsidDel="00000000" w:rsidR="00000000" w:rsidRPr="00000000">
        <w:rPr>
          <w:rFonts w:ascii="Calibri" w:cs="Calibri" w:eastAsia="Calibri" w:hAnsi="Calibri"/>
          <w:b w:val="1"/>
          <w:bCs w:val="1"/>
          <w:color w:val="1a1a1a"/>
          <w:sz w:val="19"/>
          <w:szCs w:val="19"/>
          <w:rtl w:val="0"/>
        </w:rPr>
        <w:t xml:space="preserve">Which additional items do you need designed?</w:t>
      </w:r>
      <w:r w:rsidDel="00000000" w:rsidR="00000000" w:rsidRPr="00000000">
        <w:rPr>
          <w:rtl w:val="0"/>
        </w:rPr>
      </w:r>
    </w:p>
    <w:p w:rsidR="00000000" w:rsidDel="00000000" w:rsidP="00000000" w:rsidRDefault="00000000" w:rsidRPr="00000000" w14:paraId="0000008F">
      <w:pPr>
        <w:pBdr>
          <w:bottom w:color="d6dede" w:space="0" w:sz="4" w:val="single"/>
        </w:pBdr>
        <w:spacing w:after="0" w:before="0" w:lineRule="auto"/>
        <w:rPr/>
      </w:pPr>
      <w:r w:rsidDel="00000000" w:rsidR="00000000" w:rsidRPr="00000000">
        <w:rPr>
          <w:rFonts w:ascii="Calibri" w:cs="Calibri" w:eastAsia="Calibri" w:hAnsi="Calibri"/>
          <w:i w:val="1"/>
          <w:iCs w:val="1"/>
          <w:color w:val="a8a8a8"/>
          <w:sz w:val="20"/>
          <w:szCs w:val="20"/>
          <w:rtl w:val="0"/>
        </w:rPr>
        <w:t xml:space="preserve">[e.g. website, brochures, stationery, etc. - list all that apply, in detail]</w:t>
      </w:r>
      <w:r w:rsidDel="00000000" w:rsidR="00000000" w:rsidRPr="00000000">
        <w:rPr>
          <w:rtl w:val="0"/>
        </w:rPr>
      </w:r>
    </w:p>
    <w:p w:rsidR="00000000" w:rsidDel="00000000" w:rsidP="00000000" w:rsidRDefault="00000000" w:rsidRPr="00000000" w14:paraId="00000090">
      <w:pPr>
        <w:pBdr>
          <w:bottom w:color="d6dede" w:space="0" w:sz="4" w:val="single"/>
        </w:pBdr>
        <w:spacing w:after="0" w:before="160" w:lineRule="auto"/>
        <w:rPr/>
      </w:pPr>
      <w:r w:rsidDel="00000000" w:rsidR="00000000" w:rsidRPr="00000000">
        <w:rPr>
          <w:rtl w:val="0"/>
        </w:rPr>
      </w:r>
    </w:p>
    <w:p w:rsidR="00000000" w:rsidDel="00000000" w:rsidP="00000000" w:rsidRDefault="00000000" w:rsidRPr="00000000" w14:paraId="00000091">
      <w:pPr>
        <w:spacing w:after="100" w:lineRule="auto"/>
        <w:rPr/>
      </w:pPr>
      <w:r w:rsidDel="00000000" w:rsidR="00000000" w:rsidRPr="00000000">
        <w:rPr>
          <w:rtl w:val="0"/>
        </w:rPr>
      </w:r>
    </w:p>
    <w:p w:rsidR="00000000" w:rsidDel="00000000" w:rsidP="00000000" w:rsidRDefault="00000000" w:rsidRPr="00000000" w14:paraId="00000092">
      <w:pPr>
        <w:spacing w:after="120" w:lineRule="auto"/>
        <w:rPr/>
      </w:pPr>
      <w:r w:rsidDel="00000000" w:rsidR="00000000" w:rsidRPr="00000000">
        <w:rPr>
          <w:rFonts w:ascii="Calibri" w:cs="Calibri" w:eastAsia="Calibri" w:hAnsi="Calibri"/>
          <w:b w:val="1"/>
          <w:bCs w:val="1"/>
          <w:color w:val="1a1a1a"/>
          <w:sz w:val="19"/>
          <w:szCs w:val="19"/>
          <w:rtl w:val="0"/>
        </w:rPr>
        <w:t xml:space="preserve">☐   We are unsure of the right quantities. Please quote at your recommended counts and state them clearly in your response.</w:t>
      </w:r>
      <w:r w:rsidDel="00000000" w:rsidR="00000000" w:rsidRPr="00000000">
        <w:rPr>
          <w:rtl w:val="0"/>
        </w:rPr>
      </w:r>
    </w:p>
    <w:p w:rsidR="00000000" w:rsidDel="00000000" w:rsidP="00000000" w:rsidRDefault="00000000" w:rsidRPr="00000000" w14:paraId="00000093">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94">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95">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96">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97">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98">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99">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9A">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9B">
      <w:pPr>
        <w:spacing w:after="0" w:before="0" w:lineRule="auto"/>
        <w:rPr>
          <w:rFonts w:ascii="Calibri" w:cs="Calibri" w:eastAsia="Calibri" w:hAnsi="Calibri"/>
          <w:b w:val="1"/>
          <w:bCs w:val="1"/>
          <w:color w:val="0f7b7a"/>
          <w:sz w:val="20"/>
          <w:szCs w:val="20"/>
        </w:rPr>
      </w:pPr>
      <w:r w:rsidDel="00000000" w:rsidR="00000000" w:rsidRPr="00000000">
        <w:rPr>
          <w:rtl w:val="0"/>
        </w:rPr>
      </w:r>
    </w:p>
    <w:p w:rsidR="00000000" w:rsidDel="00000000" w:rsidP="00000000" w:rsidRDefault="00000000" w:rsidRPr="00000000" w14:paraId="0000009C">
      <w:pPr>
        <w:spacing w:after="0" w:before="0" w:lineRule="auto"/>
        <w:rPr/>
      </w:pPr>
      <w:r w:rsidDel="00000000" w:rsidR="00000000" w:rsidRPr="00000000">
        <w:rPr>
          <w:rFonts w:ascii="Calibri" w:cs="Calibri" w:eastAsia="Calibri" w:hAnsi="Calibri"/>
          <w:b w:val="1"/>
          <w:bCs w:val="1"/>
          <w:i w:val="0"/>
          <w:iCs w:val="0"/>
          <w:color w:val="0f7b7a"/>
          <w:sz w:val="20"/>
          <w:szCs w:val="20"/>
          <w:rtl w:val="0"/>
        </w:rPr>
        <w:t xml:space="preserve">VERBAL IDENTITY</w:t>
      </w:r>
      <w:r w:rsidDel="00000000" w:rsidR="00000000" w:rsidRPr="00000000">
        <w:rPr>
          <w:rtl w:val="0"/>
        </w:rPr>
      </w:r>
    </w:p>
    <w:p w:rsidR="00000000" w:rsidDel="00000000" w:rsidP="00000000" w:rsidRDefault="00000000" w:rsidRPr="00000000" w14:paraId="0000009D">
      <w:pPr>
        <w:spacing w:after="8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0"/>
        <w:gridCol w:w="5340"/>
        <w:gridCol w:w="3200"/>
        <w:tblGridChange w:id="0">
          <w:tblGrid>
            <w:gridCol w:w="820"/>
            <w:gridCol w:w="5340"/>
            <w:gridCol w:w="3200"/>
          </w:tblGrid>
        </w:tblGridChange>
      </w:tblGrid>
      <w:tr>
        <w:trPr>
          <w:cantSplit w:val="0"/>
          <w:tblHeader w:val="1"/>
        </w:trPr>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9E">
            <w:pPr>
              <w:spacing w:after="0" w:before="0" w:lineRule="auto"/>
              <w:jc w:val="center"/>
              <w:rPr/>
            </w:pPr>
            <w:r w:rsidDel="00000000" w:rsidR="00000000" w:rsidRPr="00000000">
              <w:rPr>
                <w:rFonts w:ascii="Calibri" w:cs="Calibri" w:eastAsia="Calibri" w:hAnsi="Calibri"/>
                <w:b w:val="1"/>
                <w:bCs w:val="1"/>
                <w:i w:val="0"/>
                <w:iCs w:val="0"/>
                <w:color w:val="ffffff"/>
                <w:sz w:val="16"/>
                <w:szCs w:val="16"/>
                <w:rtl w:val="0"/>
              </w:rPr>
              <w:t xml:space="preserve">IN SCOPE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9F">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DELIVERABLE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A0">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NOTES</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1">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2">
            <w:pPr>
              <w:spacing w:after="0" w:before="0" w:lineRule="auto"/>
              <w:rPr/>
            </w:pPr>
            <w:r w:rsidDel="00000000" w:rsidR="00000000" w:rsidRPr="00000000">
              <w:rPr>
                <w:rFonts w:ascii="Calibri" w:cs="Calibri" w:eastAsia="Calibri" w:hAnsi="Calibri"/>
                <w:color w:val="1a1a1a"/>
                <w:sz w:val="19"/>
                <w:szCs w:val="19"/>
                <w:rtl w:val="0"/>
              </w:rPr>
              <w:t xml:space="preserve">Tagline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3">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4">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5">
            <w:pPr>
              <w:spacing w:after="0" w:before="0" w:lineRule="auto"/>
              <w:rPr/>
            </w:pPr>
            <w:r w:rsidDel="00000000" w:rsidR="00000000" w:rsidRPr="00000000">
              <w:rPr>
                <w:rFonts w:ascii="Calibri" w:cs="Calibri" w:eastAsia="Calibri" w:hAnsi="Calibri"/>
                <w:color w:val="1a1a1a"/>
                <w:sz w:val="19"/>
                <w:szCs w:val="19"/>
                <w:rtl w:val="0"/>
              </w:rPr>
              <w:t xml:space="preserve">Headline library creation</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6">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7">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8">
            <w:pPr>
              <w:spacing w:after="0" w:before="0" w:lineRule="auto"/>
              <w:rPr/>
            </w:pPr>
            <w:r w:rsidDel="00000000" w:rsidR="00000000" w:rsidRPr="00000000">
              <w:rPr>
                <w:rFonts w:ascii="Calibri" w:cs="Calibri" w:eastAsia="Calibri" w:hAnsi="Calibri"/>
                <w:color w:val="1a1a1a"/>
                <w:sz w:val="19"/>
                <w:szCs w:val="19"/>
                <w:rtl w:val="0"/>
              </w:rPr>
              <w:t xml:space="preserve">Brand messaging / sample copywriting</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9">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A">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B">
            <w:pPr>
              <w:spacing w:after="0" w:before="0" w:lineRule="auto"/>
              <w:rPr/>
            </w:pPr>
            <w:r w:rsidDel="00000000" w:rsidR="00000000" w:rsidRPr="00000000">
              <w:rPr>
                <w:rFonts w:ascii="Calibri" w:cs="Calibri" w:eastAsia="Calibri" w:hAnsi="Calibri"/>
                <w:color w:val="1a1a1a"/>
                <w:sz w:val="19"/>
                <w:szCs w:val="19"/>
                <w:rtl w:val="0"/>
              </w:rPr>
              <w:t xml:space="preserve">Ideal Customer / Resident Profile (ICP / IRP)</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C">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D">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E">
            <w:pPr>
              <w:spacing w:after="0" w:before="0" w:lineRule="auto"/>
              <w:rPr/>
            </w:pPr>
            <w:r w:rsidDel="00000000" w:rsidR="00000000" w:rsidRPr="00000000">
              <w:rPr>
                <w:rFonts w:ascii="Calibri" w:cs="Calibri" w:eastAsia="Calibri" w:hAnsi="Calibri"/>
                <w:color w:val="1a1a1a"/>
                <w:sz w:val="19"/>
                <w:szCs w:val="19"/>
                <w:rtl w:val="0"/>
              </w:rPr>
              <w:t xml:space="preserve">Brand positioning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AF">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0">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1">
            <w:pPr>
              <w:spacing w:after="0" w:before="0" w:lineRule="auto"/>
              <w:rPr/>
            </w:pPr>
            <w:r w:rsidDel="00000000" w:rsidR="00000000" w:rsidRPr="00000000">
              <w:rPr>
                <w:rFonts w:ascii="Calibri" w:cs="Calibri" w:eastAsia="Calibri" w:hAnsi="Calibri"/>
                <w:color w:val="1a1a1a"/>
                <w:sz w:val="19"/>
                <w:szCs w:val="19"/>
                <w:rtl w:val="0"/>
              </w:rPr>
              <w:t xml:space="preserve">Brand attribute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2">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3">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4">
            <w:pPr>
              <w:spacing w:after="0" w:before="0" w:lineRule="auto"/>
              <w:rPr/>
            </w:pPr>
            <w:r w:rsidDel="00000000" w:rsidR="00000000" w:rsidRPr="00000000">
              <w:rPr>
                <w:rFonts w:ascii="Calibri" w:cs="Calibri" w:eastAsia="Calibri" w:hAnsi="Calibri"/>
                <w:color w:val="1a1a1a"/>
                <w:sz w:val="19"/>
                <w:szCs w:val="19"/>
                <w:rtl w:val="0"/>
              </w:rPr>
              <w:t xml:space="preserve">Brand archetype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5">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6">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7">
            <w:pPr>
              <w:spacing w:after="0" w:before="0" w:lineRule="auto"/>
              <w:rPr/>
            </w:pPr>
            <w:r w:rsidDel="00000000" w:rsidR="00000000" w:rsidRPr="00000000">
              <w:rPr>
                <w:rFonts w:ascii="Calibri" w:cs="Calibri" w:eastAsia="Calibri" w:hAnsi="Calibri"/>
                <w:color w:val="1a1a1a"/>
                <w:sz w:val="19"/>
                <w:szCs w:val="19"/>
                <w:rtl w:val="0"/>
              </w:rPr>
              <w:t xml:space="preserve">Brand personality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8">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9">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A">
            <w:pPr>
              <w:spacing w:after="0" w:before="0" w:lineRule="auto"/>
              <w:rPr/>
            </w:pPr>
            <w:r w:rsidDel="00000000" w:rsidR="00000000" w:rsidRPr="00000000">
              <w:rPr>
                <w:rFonts w:ascii="Calibri" w:cs="Calibri" w:eastAsia="Calibri" w:hAnsi="Calibri"/>
                <w:color w:val="1a1a1a"/>
                <w:sz w:val="19"/>
                <w:szCs w:val="19"/>
                <w:rtl w:val="0"/>
              </w:rPr>
              <w:t xml:space="preserve">Tone of voice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B">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C">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D">
            <w:pPr>
              <w:spacing w:after="0" w:before="0" w:lineRule="auto"/>
              <w:rPr/>
            </w:pPr>
            <w:r w:rsidDel="00000000" w:rsidR="00000000" w:rsidRPr="00000000">
              <w:rPr>
                <w:rFonts w:ascii="Calibri" w:cs="Calibri" w:eastAsia="Calibri" w:hAnsi="Calibri"/>
                <w:color w:val="1a1a1a"/>
                <w:sz w:val="19"/>
                <w:szCs w:val="19"/>
                <w:rtl w:val="0"/>
              </w:rPr>
              <w:t xml:space="preserve">Brand vocabulary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E">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BF">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C0">
            <w:pPr>
              <w:spacing w:after="0" w:before="0" w:lineRule="auto"/>
              <w:rPr/>
            </w:pPr>
            <w:r w:rsidDel="00000000" w:rsidR="00000000" w:rsidRPr="00000000">
              <w:rPr>
                <w:rFonts w:ascii="Calibri" w:cs="Calibri" w:eastAsia="Calibri" w:hAnsi="Calibri"/>
                <w:color w:val="1a1a1a"/>
                <w:sz w:val="19"/>
                <w:szCs w:val="19"/>
                <w:rtl w:val="0"/>
              </w:rPr>
              <w:t xml:space="preserve">Brand differentiator identification</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C1">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C2">
            <w:pPr>
              <w:spacing w:after="0" w:before="0" w:lineRule="auto"/>
              <w:jc w:val="center"/>
              <w:rPr/>
            </w:pPr>
            <w:r w:rsidDel="00000000" w:rsidR="00000000" w:rsidRPr="00000000">
              <w:rPr>
                <w:rFonts w:ascii="Calibri" w:cs="Calibri" w:eastAsia="Calibri" w:hAnsi="Calibri"/>
                <w:b w:val="0"/>
                <w:bCs w:val="0"/>
                <w:i w:val="0"/>
                <w:iCs w:val="0"/>
                <w:color w:val="1a1a1a"/>
                <w:sz w:val="22"/>
                <w:szCs w:val="22"/>
                <w:rtl w:val="0"/>
              </w:rPr>
              <w:t xml:space="preserv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C3">
            <w:pPr>
              <w:spacing w:after="0" w:before="0" w:lineRule="auto"/>
              <w:rPr/>
            </w:pPr>
            <w:r w:rsidDel="00000000" w:rsidR="00000000" w:rsidRPr="00000000">
              <w:rPr>
                <w:rFonts w:ascii="Calibri" w:cs="Calibri" w:eastAsia="Calibri" w:hAnsi="Calibri"/>
                <w:color w:val="1a1a1a"/>
                <w:sz w:val="19"/>
                <w:szCs w:val="19"/>
                <w:rtl w:val="0"/>
              </w:rPr>
              <w:t xml:space="preserve">Mission, vision, values development</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C4">
            <w:pPr>
              <w:spacing w:after="0" w:before="0" w:lineRule="auto"/>
              <w:rPr/>
            </w:pPr>
            <w:r w:rsidDel="00000000" w:rsidR="00000000" w:rsidRPr="00000000">
              <w:rPr>
                <w:rtl w:val="0"/>
              </w:rPr>
            </w:r>
          </w:p>
        </w:tc>
      </w:tr>
    </w:tbl>
    <w:p w:rsidR="00000000" w:rsidDel="00000000" w:rsidP="00000000" w:rsidRDefault="00000000" w:rsidRPr="00000000" w14:paraId="000000C5">
      <w:pPr>
        <w:spacing w:after="120" w:lineRule="auto"/>
        <w:rPr/>
      </w:pPr>
      <w:r w:rsidDel="00000000" w:rsidR="00000000" w:rsidRPr="00000000">
        <w:rPr>
          <w:rtl w:val="0"/>
        </w:rPr>
      </w:r>
    </w:p>
    <w:p w:rsidR="00000000" w:rsidDel="00000000" w:rsidP="00000000" w:rsidRDefault="00000000" w:rsidRPr="00000000" w14:paraId="000000C6">
      <w:pPr>
        <w:spacing w:after="20" w:before="100" w:lineRule="auto"/>
        <w:rPr/>
      </w:pPr>
      <w:r w:rsidDel="00000000" w:rsidR="00000000" w:rsidRPr="00000000">
        <w:rPr>
          <w:rFonts w:ascii="Calibri" w:cs="Calibri" w:eastAsia="Calibri" w:hAnsi="Calibri"/>
          <w:b w:val="1"/>
          <w:bCs w:val="1"/>
          <w:color w:val="1a1a1a"/>
          <w:sz w:val="19"/>
          <w:szCs w:val="19"/>
          <w:rtl w:val="0"/>
        </w:rPr>
        <w:t xml:space="preserve">Which additional copy do you need written?</w:t>
      </w:r>
      <w:r w:rsidDel="00000000" w:rsidR="00000000" w:rsidRPr="00000000">
        <w:rPr>
          <w:rtl w:val="0"/>
        </w:rPr>
      </w:r>
    </w:p>
    <w:p w:rsidR="00000000" w:rsidDel="00000000" w:rsidP="00000000" w:rsidRDefault="00000000" w:rsidRPr="00000000" w14:paraId="000000C7">
      <w:pPr>
        <w:pBdr>
          <w:bottom w:color="d6dede" w:space="0" w:sz="4" w:val="single"/>
        </w:pBdr>
        <w:spacing w:after="0" w:before="0" w:lineRule="auto"/>
        <w:rPr/>
      </w:pPr>
      <w:r w:rsidDel="00000000" w:rsidR="00000000" w:rsidRPr="00000000">
        <w:rPr>
          <w:rFonts w:ascii="Calibri" w:cs="Calibri" w:eastAsia="Calibri" w:hAnsi="Calibri"/>
          <w:i w:val="1"/>
          <w:iCs w:val="1"/>
          <w:color w:val="a8a8a8"/>
          <w:sz w:val="20"/>
          <w:szCs w:val="20"/>
          <w:rtl w:val="0"/>
        </w:rPr>
        <w:t xml:space="preserve">[e.g. website pages, brochure, signage copy, email templates, ILS descriptions - list all that apply, in detail]</w:t>
      </w:r>
      <w:r w:rsidDel="00000000" w:rsidR="00000000" w:rsidRPr="00000000">
        <w:rPr>
          <w:rtl w:val="0"/>
        </w:rPr>
      </w:r>
    </w:p>
    <w:p w:rsidR="00000000" w:rsidDel="00000000" w:rsidP="00000000" w:rsidRDefault="00000000" w:rsidRPr="00000000" w14:paraId="000000C8">
      <w:pPr>
        <w:pBdr>
          <w:bottom w:color="d6dede" w:space="0" w:sz="4" w:val="single"/>
        </w:pBdr>
        <w:spacing w:after="0" w:before="160" w:lineRule="auto"/>
        <w:rPr/>
      </w:pPr>
      <w:r w:rsidDel="00000000" w:rsidR="00000000" w:rsidRPr="00000000">
        <w:rPr>
          <w:rtl w:val="0"/>
        </w:rPr>
      </w:r>
    </w:p>
    <w:p w:rsidR="00000000" w:rsidDel="00000000" w:rsidP="00000000" w:rsidRDefault="00000000" w:rsidRPr="00000000" w14:paraId="000000C9">
      <w:pPr>
        <w:spacing w:after="120" w:lineRule="auto"/>
        <w:rPr/>
      </w:pPr>
      <w:r w:rsidDel="00000000" w:rsidR="00000000" w:rsidRPr="00000000">
        <w:rPr>
          <w:rtl w:val="0"/>
        </w:rPr>
      </w:r>
    </w:p>
    <w:p w:rsidR="00000000" w:rsidDel="00000000" w:rsidP="00000000" w:rsidRDefault="00000000" w:rsidRPr="00000000" w14:paraId="000000CA">
      <w:pPr>
        <w:pBdr>
          <w:bottom w:color="0f7b7a" w:space="0" w:sz="8" w:val="single"/>
        </w:pBdr>
        <w:spacing w:after="140" w:before="360" w:lineRule="auto"/>
        <w:rPr>
          <w:rFonts w:ascii="Calibri" w:cs="Calibri" w:eastAsia="Calibri" w:hAnsi="Calibri"/>
          <w:b w:val="1"/>
          <w:bCs w:val="1"/>
          <w:color w:val="0f7b7a"/>
          <w:sz w:val="24"/>
          <w:szCs w:val="24"/>
        </w:rPr>
      </w:pPr>
      <w:r w:rsidDel="00000000" w:rsidR="00000000" w:rsidRPr="00000000">
        <w:rPr>
          <w:rtl w:val="0"/>
        </w:rPr>
      </w:r>
    </w:p>
    <w:p w:rsidR="00000000" w:rsidDel="00000000" w:rsidP="00000000" w:rsidRDefault="00000000" w:rsidRPr="00000000" w14:paraId="000000CB">
      <w:pPr>
        <w:pBdr>
          <w:bottom w:color="0f7b7a" w:space="0" w:sz="8" w:val="single"/>
        </w:pBdr>
        <w:spacing w:after="140" w:before="360" w:lineRule="auto"/>
        <w:rPr>
          <w:rFonts w:ascii="Calibri" w:cs="Calibri" w:eastAsia="Calibri" w:hAnsi="Calibri"/>
          <w:b w:val="1"/>
          <w:bCs w:val="1"/>
          <w:color w:val="0f7b7a"/>
          <w:sz w:val="24"/>
          <w:szCs w:val="24"/>
        </w:rPr>
      </w:pPr>
      <w:r w:rsidDel="00000000" w:rsidR="00000000" w:rsidRPr="00000000">
        <w:rPr>
          <w:rtl w:val="0"/>
        </w:rPr>
      </w:r>
    </w:p>
    <w:p w:rsidR="00000000" w:rsidDel="00000000" w:rsidP="00000000" w:rsidRDefault="00000000" w:rsidRPr="00000000" w14:paraId="000000CC">
      <w:pPr>
        <w:pBdr>
          <w:bottom w:color="0f7b7a" w:space="0" w:sz="8" w:val="single"/>
        </w:pBdr>
        <w:spacing w:after="140" w:before="360" w:lineRule="auto"/>
        <w:rPr>
          <w:rFonts w:ascii="Calibri" w:cs="Calibri" w:eastAsia="Calibri" w:hAnsi="Calibri"/>
          <w:b w:val="1"/>
          <w:bCs w:val="1"/>
          <w:color w:val="0f7b7a"/>
          <w:sz w:val="24"/>
          <w:szCs w:val="24"/>
        </w:rPr>
      </w:pPr>
      <w:r w:rsidDel="00000000" w:rsidR="00000000" w:rsidRPr="00000000">
        <w:rPr>
          <w:rtl w:val="0"/>
        </w:rPr>
      </w:r>
    </w:p>
    <w:p w:rsidR="00000000" w:rsidDel="00000000" w:rsidP="00000000" w:rsidRDefault="00000000" w:rsidRPr="00000000" w14:paraId="000000CD">
      <w:pPr>
        <w:pStyle w:val="Heading2"/>
        <w:pBdr>
          <w:bottom w:color="0f7b7a" w:space="0" w:sz="8" w:val="single"/>
        </w:pBdr>
        <w:spacing w:after="140" w:before="360" w:lineRule="auto"/>
        <w:rPr/>
      </w:pPr>
      <w:bookmarkStart w:colFirst="0" w:colLast="0" w:name="_q3jch3ukqe7" w:id="2"/>
      <w:bookmarkEnd w:id="2"/>
      <w:r w:rsidDel="00000000" w:rsidR="00000000" w:rsidRPr="00000000">
        <w:rPr>
          <w:color w:val="0f7b7a"/>
          <w:rtl w:val="0"/>
        </w:rPr>
        <w:t xml:space="preserve">03  </w:t>
      </w:r>
      <w:r w:rsidDel="00000000" w:rsidR="00000000" w:rsidRPr="00000000">
        <w:rPr>
          <w:color w:val="1a1a1a"/>
          <w:rtl w:val="0"/>
        </w:rPr>
        <w:t xml:space="preserve">DELIVERABLES &amp; FORMATS</w:t>
      </w:r>
      <w:r w:rsidDel="00000000" w:rsidR="00000000" w:rsidRPr="00000000">
        <w:rPr>
          <w:rtl w:val="0"/>
        </w:rPr>
      </w:r>
    </w:p>
    <w:p w:rsidR="00000000" w:rsidDel="00000000" w:rsidP="00000000" w:rsidRDefault="00000000" w:rsidRPr="00000000" w14:paraId="000000CE">
      <w:pPr>
        <w:spacing w:after="160" w:before="0" w:lineRule="auto"/>
        <w:rPr/>
      </w:pPr>
      <w:r w:rsidDel="00000000" w:rsidR="00000000" w:rsidRPr="00000000">
        <w:rPr>
          <w:rFonts w:ascii="Calibri" w:cs="Calibri" w:eastAsia="Calibri" w:hAnsi="Calibri"/>
          <w:i w:val="1"/>
          <w:iCs w:val="1"/>
          <w:color w:val="6b6b6b"/>
          <w:sz w:val="18"/>
          <w:szCs w:val="18"/>
          <w:rtl w:val="0"/>
        </w:rPr>
        <w:t xml:space="preserve">A brand guidelines document is expected as a standard deliverable.</w:t>
      </w:r>
      <w:r w:rsidDel="00000000" w:rsidR="00000000" w:rsidRPr="00000000">
        <w:rPr>
          <w:rtl w:val="0"/>
        </w:rPr>
      </w:r>
    </w:p>
    <w:p w:rsidR="00000000" w:rsidDel="00000000" w:rsidP="00000000" w:rsidRDefault="00000000" w:rsidRPr="00000000" w14:paraId="000000CF">
      <w:pPr>
        <w:spacing w:after="20" w:before="100" w:lineRule="auto"/>
        <w:rPr/>
      </w:pPr>
      <w:r w:rsidDel="00000000" w:rsidR="00000000" w:rsidRPr="00000000">
        <w:rPr>
          <w:rFonts w:ascii="Calibri" w:cs="Calibri" w:eastAsia="Calibri" w:hAnsi="Calibri"/>
          <w:b w:val="1"/>
          <w:bCs w:val="1"/>
          <w:color w:val="1a1a1a"/>
          <w:sz w:val="19"/>
          <w:szCs w:val="19"/>
          <w:rtl w:val="0"/>
        </w:rPr>
        <w:t xml:space="preserve">File formats required</w:t>
      </w:r>
      <w:r w:rsidDel="00000000" w:rsidR="00000000" w:rsidRPr="00000000">
        <w:rPr>
          <w:rtl w:val="0"/>
        </w:rPr>
      </w:r>
    </w:p>
    <w:p w:rsidR="00000000" w:rsidDel="00000000" w:rsidP="00000000" w:rsidRDefault="00000000" w:rsidRPr="00000000" w14:paraId="000000D0">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[e.g. AI, EPS, SVG, PNG, JPG, PDF]</w:t>
      </w:r>
      <w:r w:rsidDel="00000000" w:rsidR="00000000" w:rsidRPr="00000000">
        <w:rPr>
          <w:rtl w:val="0"/>
        </w:rPr>
      </w:r>
    </w:p>
    <w:p w:rsidR="00000000" w:rsidDel="00000000" w:rsidP="00000000" w:rsidRDefault="00000000" w:rsidRPr="00000000" w14:paraId="000000D1">
      <w:pPr>
        <w:spacing w:after="20" w:before="100" w:lineRule="auto"/>
        <w:rPr/>
      </w:pPr>
      <w:r w:rsidDel="00000000" w:rsidR="00000000" w:rsidRPr="00000000">
        <w:rPr>
          <w:rFonts w:ascii="Calibri" w:cs="Calibri" w:eastAsia="Calibri" w:hAnsi="Calibri"/>
          <w:b w:val="1"/>
          <w:bCs w:val="1"/>
          <w:color w:val="1a1a1a"/>
          <w:sz w:val="19"/>
          <w:szCs w:val="19"/>
          <w:rtl w:val="0"/>
        </w:rPr>
        <w:t xml:space="preserve">Print-ready files needed?</w:t>
      </w:r>
      <w:r w:rsidDel="00000000" w:rsidR="00000000" w:rsidRPr="00000000">
        <w:rPr>
          <w:rtl w:val="0"/>
        </w:rPr>
      </w:r>
    </w:p>
    <w:p w:rsidR="00000000" w:rsidDel="00000000" w:rsidP="00000000" w:rsidRDefault="00000000" w:rsidRPr="00000000" w14:paraId="000000D2">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[Yes / No. If yes, for which applications]</w:t>
      </w:r>
      <w:r w:rsidDel="00000000" w:rsidR="00000000" w:rsidRPr="00000000">
        <w:rPr>
          <w:rtl w:val="0"/>
        </w:rPr>
      </w:r>
    </w:p>
    <w:p w:rsidR="00000000" w:rsidDel="00000000" w:rsidP="00000000" w:rsidRDefault="00000000" w:rsidRPr="00000000" w14:paraId="000000D3">
      <w:pPr>
        <w:pStyle w:val="Heading2"/>
        <w:pBdr>
          <w:bottom w:color="0f7b7a" w:space="0" w:sz="8" w:val="single"/>
        </w:pBdr>
        <w:spacing w:after="140" w:before="360" w:lineRule="auto"/>
        <w:rPr/>
      </w:pPr>
      <w:bookmarkStart w:colFirst="0" w:colLast="0" w:name="_gyjeifu9utu9" w:id="3"/>
      <w:bookmarkEnd w:id="3"/>
      <w:r w:rsidDel="00000000" w:rsidR="00000000" w:rsidRPr="00000000">
        <w:rPr>
          <w:color w:val="0f7b7a"/>
          <w:rtl w:val="0"/>
        </w:rPr>
        <w:t xml:space="preserve">04  </w:t>
      </w:r>
      <w:r w:rsidDel="00000000" w:rsidR="00000000" w:rsidRPr="00000000">
        <w:rPr>
          <w:color w:val="1a1a1a"/>
          <w:rtl w:val="0"/>
        </w:rPr>
        <w:t xml:space="preserve">TIMELINE</w:t>
      </w:r>
      <w:r w:rsidDel="00000000" w:rsidR="00000000" w:rsidRPr="00000000">
        <w:rPr>
          <w:rtl w:val="0"/>
        </w:rPr>
      </w:r>
    </w:p>
    <w:p w:rsidR="00000000" w:rsidDel="00000000" w:rsidP="00000000" w:rsidRDefault="00000000" w:rsidRPr="00000000" w14:paraId="000000D4">
      <w:pPr>
        <w:spacing w:after="160" w:before="0" w:lineRule="auto"/>
        <w:rPr/>
      </w:pPr>
      <w:r w:rsidDel="00000000" w:rsidR="00000000" w:rsidRPr="00000000">
        <w:rPr>
          <w:rFonts w:ascii="Calibri" w:cs="Calibri" w:eastAsia="Calibri" w:hAnsi="Calibri"/>
          <w:i w:val="1"/>
          <w:iCs w:val="1"/>
          <w:color w:val="6b6b6b"/>
          <w:sz w:val="18"/>
          <w:szCs w:val="18"/>
          <w:rtl w:val="0"/>
        </w:rPr>
        <w:t xml:space="preserve">Timing for the brand development work only. Agencies should propose their own phase-by-phase schedule within this window.</w:t>
      </w:r>
      <w:r w:rsidDel="00000000" w:rsidR="00000000" w:rsidRPr="00000000">
        <w:rPr>
          <w:rtl w:val="0"/>
        </w:rPr>
      </w:r>
    </w:p>
    <w:p w:rsidR="00000000" w:rsidDel="00000000" w:rsidP="00000000" w:rsidRDefault="00000000" w:rsidRPr="00000000" w14:paraId="000000D5">
      <w:pPr>
        <w:spacing w:after="20" w:before="100" w:lineRule="auto"/>
        <w:rPr/>
      </w:pPr>
      <w:r w:rsidDel="00000000" w:rsidR="00000000" w:rsidRPr="00000000">
        <w:rPr>
          <w:rFonts w:ascii="Calibri" w:cs="Calibri" w:eastAsia="Calibri" w:hAnsi="Calibri"/>
          <w:b w:val="1"/>
          <w:bCs w:val="1"/>
          <w:color w:val="1a1a1a"/>
          <w:sz w:val="19"/>
          <w:szCs w:val="19"/>
          <w:rtl w:val="0"/>
        </w:rPr>
        <w:t xml:space="preserve">RFP responses due</w:t>
      </w:r>
      <w:r w:rsidDel="00000000" w:rsidR="00000000" w:rsidRPr="00000000">
        <w:rPr>
          <w:rtl w:val="0"/>
        </w:rPr>
      </w:r>
    </w:p>
    <w:p w:rsidR="00000000" w:rsidDel="00000000" w:rsidP="00000000" w:rsidRDefault="00000000" w:rsidRPr="00000000" w14:paraId="000000D6">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[Date]</w:t>
      </w:r>
      <w:r w:rsidDel="00000000" w:rsidR="00000000" w:rsidRPr="00000000">
        <w:rPr>
          <w:rtl w:val="0"/>
        </w:rPr>
      </w:r>
    </w:p>
    <w:p w:rsidR="00000000" w:rsidDel="00000000" w:rsidP="00000000" w:rsidRDefault="00000000" w:rsidRPr="00000000" w14:paraId="000000D7">
      <w:pPr>
        <w:spacing w:after="20" w:before="100" w:lineRule="auto"/>
        <w:rPr/>
      </w:pPr>
      <w:r w:rsidDel="00000000" w:rsidR="00000000" w:rsidRPr="00000000">
        <w:rPr>
          <w:rFonts w:ascii="Calibri" w:cs="Calibri" w:eastAsia="Calibri" w:hAnsi="Calibri"/>
          <w:b w:val="1"/>
          <w:bCs w:val="1"/>
          <w:color w:val="1a1a1a"/>
          <w:sz w:val="19"/>
          <w:szCs w:val="19"/>
          <w:rtl w:val="0"/>
        </w:rPr>
        <w:t xml:space="preserve">Agency selected</w:t>
      </w:r>
      <w:r w:rsidDel="00000000" w:rsidR="00000000" w:rsidRPr="00000000">
        <w:rPr>
          <w:rtl w:val="0"/>
        </w:rPr>
      </w:r>
    </w:p>
    <w:p w:rsidR="00000000" w:rsidDel="00000000" w:rsidP="00000000" w:rsidRDefault="00000000" w:rsidRPr="00000000" w14:paraId="000000D8">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[Date]</w:t>
      </w:r>
      <w:r w:rsidDel="00000000" w:rsidR="00000000" w:rsidRPr="00000000">
        <w:rPr>
          <w:rtl w:val="0"/>
        </w:rPr>
      </w:r>
    </w:p>
    <w:p w:rsidR="00000000" w:rsidDel="00000000" w:rsidP="00000000" w:rsidRDefault="00000000" w:rsidRPr="00000000" w14:paraId="000000D9">
      <w:pPr>
        <w:spacing w:after="20" w:before="100" w:lineRule="auto"/>
        <w:rPr/>
      </w:pPr>
      <w:r w:rsidDel="00000000" w:rsidR="00000000" w:rsidRPr="00000000">
        <w:rPr>
          <w:rFonts w:ascii="Calibri" w:cs="Calibri" w:eastAsia="Calibri" w:hAnsi="Calibri"/>
          <w:b w:val="1"/>
          <w:bCs w:val="1"/>
          <w:color w:val="1a1a1a"/>
          <w:sz w:val="19"/>
          <w:szCs w:val="19"/>
          <w:rtl w:val="0"/>
        </w:rPr>
        <w:t xml:space="preserve">Desired project kickoff</w:t>
      </w:r>
      <w:r w:rsidDel="00000000" w:rsidR="00000000" w:rsidRPr="00000000">
        <w:rPr>
          <w:rtl w:val="0"/>
        </w:rPr>
      </w:r>
    </w:p>
    <w:p w:rsidR="00000000" w:rsidDel="00000000" w:rsidP="00000000" w:rsidRDefault="00000000" w:rsidRPr="00000000" w14:paraId="000000DA">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[Date]</w:t>
      </w:r>
      <w:r w:rsidDel="00000000" w:rsidR="00000000" w:rsidRPr="00000000">
        <w:rPr>
          <w:rtl w:val="0"/>
        </w:rPr>
      </w:r>
    </w:p>
    <w:p w:rsidR="00000000" w:rsidDel="00000000" w:rsidP="00000000" w:rsidRDefault="00000000" w:rsidRPr="00000000" w14:paraId="000000DB">
      <w:pPr>
        <w:spacing w:after="20" w:before="100" w:lineRule="auto"/>
        <w:rPr/>
      </w:pPr>
      <w:r w:rsidDel="00000000" w:rsidR="00000000" w:rsidRPr="00000000">
        <w:rPr>
          <w:rFonts w:ascii="Calibri" w:cs="Calibri" w:eastAsia="Calibri" w:hAnsi="Calibri"/>
          <w:b w:val="1"/>
          <w:bCs w:val="1"/>
          <w:color w:val="1a1a1a"/>
          <w:sz w:val="19"/>
          <w:szCs w:val="19"/>
          <w:rtl w:val="0"/>
        </w:rPr>
        <w:t xml:space="preserve">Desired completion of brand development</w:t>
      </w:r>
      <w:r w:rsidDel="00000000" w:rsidR="00000000" w:rsidRPr="00000000">
        <w:rPr>
          <w:rtl w:val="0"/>
        </w:rPr>
      </w:r>
    </w:p>
    <w:p w:rsidR="00000000" w:rsidDel="00000000" w:rsidP="00000000" w:rsidRDefault="00000000" w:rsidRPr="00000000" w14:paraId="000000DC">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[Date]</w:t>
      </w:r>
      <w:r w:rsidDel="00000000" w:rsidR="00000000" w:rsidRPr="00000000">
        <w:rPr>
          <w:rtl w:val="0"/>
        </w:rPr>
      </w:r>
    </w:p>
    <w:p w:rsidR="00000000" w:rsidDel="00000000" w:rsidP="00000000" w:rsidRDefault="00000000" w:rsidRPr="00000000" w14:paraId="000000DD">
      <w:pPr>
        <w:spacing w:after="20" w:before="100" w:lineRule="auto"/>
        <w:rPr/>
      </w:pPr>
      <w:r w:rsidDel="00000000" w:rsidR="00000000" w:rsidRPr="00000000">
        <w:rPr>
          <w:rFonts w:ascii="Calibri" w:cs="Calibri" w:eastAsia="Calibri" w:hAnsi="Calibri"/>
          <w:b w:val="1"/>
          <w:bCs w:val="1"/>
          <w:color w:val="1a1a1a"/>
          <w:sz w:val="19"/>
          <w:szCs w:val="19"/>
          <w:rtl w:val="0"/>
        </w:rPr>
        <w:t xml:space="preserve">Is that completion date fixed or flexible? What is driving it?</w:t>
      </w:r>
      <w:r w:rsidDel="00000000" w:rsidR="00000000" w:rsidRPr="00000000">
        <w:rPr>
          <w:rtl w:val="0"/>
        </w:rPr>
      </w:r>
    </w:p>
    <w:p w:rsidR="00000000" w:rsidDel="00000000" w:rsidP="00000000" w:rsidRDefault="00000000" w:rsidRPr="00000000" w14:paraId="000000DE">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[Brief note]</w:t>
      </w:r>
      <w:r w:rsidDel="00000000" w:rsidR="00000000" w:rsidRPr="00000000">
        <w:rPr>
          <w:rtl w:val="0"/>
        </w:rPr>
      </w:r>
    </w:p>
    <w:p w:rsidR="00000000" w:rsidDel="00000000" w:rsidP="00000000" w:rsidRDefault="00000000" w:rsidRPr="00000000" w14:paraId="000000DF">
      <w:pPr>
        <w:pBdr>
          <w:bottom w:color="0f7b7a" w:space="0" w:sz="8" w:val="single"/>
        </w:pBdr>
        <w:spacing w:after="140" w:before="360" w:lineRule="auto"/>
        <w:rPr>
          <w:rFonts w:ascii="Calibri" w:cs="Calibri" w:eastAsia="Calibri" w:hAnsi="Calibri"/>
          <w:b w:val="1"/>
          <w:bCs w:val="1"/>
          <w:color w:val="0f7b7a"/>
          <w:sz w:val="24"/>
          <w:szCs w:val="24"/>
        </w:rPr>
      </w:pPr>
      <w:r w:rsidDel="00000000" w:rsidR="00000000" w:rsidRPr="00000000">
        <w:rPr>
          <w:rtl w:val="0"/>
        </w:rPr>
      </w:r>
    </w:p>
    <w:p w:rsidR="00000000" w:rsidDel="00000000" w:rsidP="00000000" w:rsidRDefault="00000000" w:rsidRPr="00000000" w14:paraId="000000E0">
      <w:pPr>
        <w:pStyle w:val="Heading2"/>
        <w:pBdr>
          <w:bottom w:color="0f7b7a" w:space="0" w:sz="8" w:val="single"/>
        </w:pBdr>
        <w:spacing w:after="140" w:before="360" w:lineRule="auto"/>
        <w:rPr/>
      </w:pPr>
      <w:bookmarkStart w:colFirst="0" w:colLast="0" w:name="_2jr8qqsipw1h" w:id="4"/>
      <w:bookmarkEnd w:id="4"/>
      <w:r w:rsidDel="00000000" w:rsidR="00000000" w:rsidRPr="00000000">
        <w:rPr>
          <w:color w:val="0f7b7a"/>
          <w:rtl w:val="0"/>
        </w:rPr>
        <w:t xml:space="preserve">05  </w:t>
      </w:r>
      <w:r w:rsidDel="00000000" w:rsidR="00000000" w:rsidRPr="00000000">
        <w:rPr>
          <w:color w:val="1a1a1a"/>
          <w:rtl w:val="0"/>
        </w:rPr>
        <w:t xml:space="preserve">APPROVALS &amp; REVISIONS</w:t>
      </w:r>
      <w:r w:rsidDel="00000000" w:rsidR="00000000" w:rsidRPr="00000000">
        <w:rPr>
          <w:rtl w:val="0"/>
        </w:rPr>
      </w:r>
    </w:p>
    <w:p w:rsidR="00000000" w:rsidDel="00000000" w:rsidP="00000000" w:rsidRDefault="00000000" w:rsidRPr="00000000" w14:paraId="000000E1">
      <w:pPr>
        <w:spacing w:after="20" w:before="100" w:lineRule="auto"/>
        <w:rPr/>
      </w:pPr>
      <w:r w:rsidDel="00000000" w:rsidR="00000000" w:rsidRPr="00000000">
        <w:rPr>
          <w:rFonts w:ascii="Calibri" w:cs="Calibri" w:eastAsia="Calibri" w:hAnsi="Calibri"/>
          <w:b w:val="1"/>
          <w:bCs w:val="1"/>
          <w:color w:val="1a1a1a"/>
          <w:sz w:val="19"/>
          <w:szCs w:val="19"/>
          <w:rtl w:val="0"/>
        </w:rPr>
        <w:t xml:space="preserve">Who reviews the work?</w:t>
      </w:r>
      <w:r w:rsidDel="00000000" w:rsidR="00000000" w:rsidRPr="00000000">
        <w:rPr>
          <w:rtl w:val="0"/>
        </w:rPr>
      </w:r>
    </w:p>
    <w:p w:rsidR="00000000" w:rsidDel="00000000" w:rsidP="00000000" w:rsidRDefault="00000000" w:rsidRPr="00000000" w14:paraId="000000E2">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[Titles and teams: marketing, ownership, development, investors]</w:t>
      </w:r>
      <w:r w:rsidDel="00000000" w:rsidR="00000000" w:rsidRPr="00000000">
        <w:rPr>
          <w:rtl w:val="0"/>
        </w:rPr>
      </w:r>
    </w:p>
    <w:p w:rsidR="00000000" w:rsidDel="00000000" w:rsidP="00000000" w:rsidRDefault="00000000" w:rsidRPr="00000000" w14:paraId="000000E3">
      <w:pPr>
        <w:spacing w:after="20" w:before="100" w:lineRule="auto"/>
        <w:rPr/>
      </w:pPr>
      <w:r w:rsidDel="00000000" w:rsidR="00000000" w:rsidRPr="00000000">
        <w:rPr>
          <w:rFonts w:ascii="Calibri" w:cs="Calibri" w:eastAsia="Calibri" w:hAnsi="Calibri"/>
          <w:b w:val="1"/>
          <w:bCs w:val="1"/>
          <w:color w:val="1a1a1a"/>
          <w:sz w:val="19"/>
          <w:szCs w:val="19"/>
          <w:rtl w:val="0"/>
        </w:rPr>
        <w:t xml:space="preserve">How many approval layers?</w:t>
      </w:r>
      <w:r w:rsidDel="00000000" w:rsidR="00000000" w:rsidRPr="00000000">
        <w:rPr>
          <w:rtl w:val="0"/>
        </w:rPr>
      </w:r>
    </w:p>
    <w:p w:rsidR="00000000" w:rsidDel="00000000" w:rsidP="00000000" w:rsidRDefault="00000000" w:rsidRPr="00000000" w14:paraId="000000E4">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[Number]</w:t>
      </w:r>
      <w:r w:rsidDel="00000000" w:rsidR="00000000" w:rsidRPr="00000000">
        <w:rPr>
          <w:rtl w:val="0"/>
        </w:rPr>
      </w:r>
    </w:p>
    <w:p w:rsidR="00000000" w:rsidDel="00000000" w:rsidP="00000000" w:rsidRDefault="00000000" w:rsidRPr="00000000" w14:paraId="000000E5">
      <w:pPr>
        <w:spacing w:after="20" w:before="100" w:lineRule="auto"/>
        <w:rPr/>
      </w:pPr>
      <w:r w:rsidDel="00000000" w:rsidR="00000000" w:rsidRPr="00000000">
        <w:rPr>
          <w:rFonts w:ascii="Calibri" w:cs="Calibri" w:eastAsia="Calibri" w:hAnsi="Calibri"/>
          <w:b w:val="1"/>
          <w:bCs w:val="1"/>
          <w:color w:val="1a1a1a"/>
          <w:sz w:val="19"/>
          <w:szCs w:val="19"/>
          <w:rtl w:val="0"/>
        </w:rPr>
        <w:t xml:space="preserve">How many revision rounds do you expect included?</w:t>
      </w:r>
      <w:r w:rsidDel="00000000" w:rsidR="00000000" w:rsidRPr="00000000">
        <w:rPr>
          <w:rtl w:val="0"/>
        </w:rPr>
      </w:r>
    </w:p>
    <w:p w:rsidR="00000000" w:rsidDel="00000000" w:rsidP="00000000" w:rsidRDefault="00000000" w:rsidRPr="00000000" w14:paraId="000000E6">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[Number]</w:t>
      </w:r>
      <w:r w:rsidDel="00000000" w:rsidR="00000000" w:rsidRPr="00000000">
        <w:rPr>
          <w:rtl w:val="0"/>
        </w:rPr>
      </w:r>
    </w:p>
    <w:p w:rsidR="00000000" w:rsidDel="00000000" w:rsidP="00000000" w:rsidRDefault="00000000" w:rsidRPr="00000000" w14:paraId="000000E7">
      <w:pPr>
        <w:spacing w:after="20" w:before="100" w:lineRule="auto"/>
        <w:rPr/>
      </w:pPr>
      <w:r w:rsidDel="00000000" w:rsidR="00000000" w:rsidRPr="00000000">
        <w:rPr>
          <w:rFonts w:ascii="Calibri" w:cs="Calibri" w:eastAsia="Calibri" w:hAnsi="Calibri"/>
          <w:b w:val="1"/>
          <w:bCs w:val="1"/>
          <w:color w:val="1a1a1a"/>
          <w:sz w:val="19"/>
          <w:szCs w:val="19"/>
          <w:rtl w:val="0"/>
        </w:rPr>
        <w:t xml:space="preserve">Who has final sign-off?</w:t>
      </w:r>
      <w:r w:rsidDel="00000000" w:rsidR="00000000" w:rsidRPr="00000000">
        <w:rPr>
          <w:rtl w:val="0"/>
        </w:rPr>
      </w:r>
    </w:p>
    <w:p w:rsidR="00000000" w:rsidDel="00000000" w:rsidP="00000000" w:rsidRDefault="00000000" w:rsidRPr="00000000" w14:paraId="000000E8">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[Name and title]</w:t>
      </w:r>
      <w:r w:rsidDel="00000000" w:rsidR="00000000" w:rsidRPr="00000000">
        <w:rPr>
          <w:rtl w:val="0"/>
        </w:rPr>
      </w:r>
    </w:p>
    <w:p w:rsidR="00000000" w:rsidDel="00000000" w:rsidP="00000000" w:rsidRDefault="00000000" w:rsidRPr="00000000" w14:paraId="000000E9">
      <w:pPr>
        <w:pBdr>
          <w:bottom w:color="0f7b7a" w:space="0" w:sz="8" w:val="single"/>
        </w:pBdr>
        <w:spacing w:after="140" w:before="360" w:lineRule="auto"/>
        <w:rPr>
          <w:rFonts w:ascii="Calibri" w:cs="Calibri" w:eastAsia="Calibri" w:hAnsi="Calibri"/>
          <w:b w:val="1"/>
          <w:bCs w:val="1"/>
          <w:color w:val="0f7b7a"/>
          <w:sz w:val="24"/>
          <w:szCs w:val="24"/>
        </w:rPr>
      </w:pPr>
      <w:r w:rsidDel="00000000" w:rsidR="00000000" w:rsidRPr="00000000">
        <w:rPr>
          <w:rtl w:val="0"/>
        </w:rPr>
      </w:r>
    </w:p>
    <w:p w:rsidR="00000000" w:rsidDel="00000000" w:rsidP="00000000" w:rsidRDefault="00000000" w:rsidRPr="00000000" w14:paraId="000000EA">
      <w:pPr>
        <w:pStyle w:val="Heading2"/>
        <w:pBdr>
          <w:bottom w:color="0f7b7a" w:space="0" w:sz="8" w:val="single"/>
        </w:pBdr>
        <w:spacing w:after="140" w:before="360" w:lineRule="auto"/>
        <w:rPr/>
      </w:pPr>
      <w:bookmarkStart w:colFirst="0" w:colLast="0" w:name="_gz8vwpxo95z1" w:id="5"/>
      <w:bookmarkEnd w:id="5"/>
      <w:r w:rsidDel="00000000" w:rsidR="00000000" w:rsidRPr="00000000">
        <w:rPr>
          <w:color w:val="0f7b7a"/>
          <w:rtl w:val="0"/>
        </w:rPr>
        <w:t xml:space="preserve">06  </w:t>
      </w:r>
      <w:r w:rsidDel="00000000" w:rsidR="00000000" w:rsidRPr="00000000">
        <w:rPr>
          <w:color w:val="1a1a1a"/>
          <w:rtl w:val="0"/>
        </w:rPr>
        <w:t xml:space="preserve">BUDGET RANGE</w:t>
      </w:r>
      <w:r w:rsidDel="00000000" w:rsidR="00000000" w:rsidRPr="00000000">
        <w:rPr>
          <w:rtl w:val="0"/>
        </w:rPr>
      </w:r>
    </w:p>
    <w:p w:rsidR="00000000" w:rsidDel="00000000" w:rsidP="00000000" w:rsidRDefault="00000000" w:rsidRPr="00000000" w14:paraId="000000EB">
      <w:pPr>
        <w:spacing w:after="160" w:before="0" w:lineRule="auto"/>
        <w:rPr/>
      </w:pPr>
      <w:r w:rsidDel="00000000" w:rsidR="00000000" w:rsidRPr="00000000">
        <w:rPr>
          <w:rFonts w:ascii="Calibri" w:cs="Calibri" w:eastAsia="Calibri" w:hAnsi="Calibri"/>
          <w:i w:val="1"/>
          <w:iCs w:val="1"/>
          <w:color w:val="6b6b6b"/>
          <w:sz w:val="18"/>
          <w:szCs w:val="18"/>
          <w:rtl w:val="0"/>
        </w:rPr>
        <w:t xml:space="preserve">Include a real range. Without one, agencies scope to their own assumptions and half the proposals land somewhere that could never be approved.</w:t>
      </w:r>
      <w:r w:rsidDel="00000000" w:rsidR="00000000" w:rsidRPr="00000000">
        <w:rPr>
          <w:rtl w:val="0"/>
        </w:rPr>
      </w:r>
    </w:p>
    <w:p w:rsidR="00000000" w:rsidDel="00000000" w:rsidP="00000000" w:rsidRDefault="00000000" w:rsidRPr="00000000" w14:paraId="000000EC">
      <w:pPr>
        <w:spacing w:after="20" w:before="100" w:lineRule="auto"/>
        <w:rPr/>
      </w:pPr>
      <w:r w:rsidDel="00000000" w:rsidR="00000000" w:rsidRPr="00000000">
        <w:rPr>
          <w:rFonts w:ascii="Calibri" w:cs="Calibri" w:eastAsia="Calibri" w:hAnsi="Calibri"/>
          <w:b w:val="1"/>
          <w:bCs w:val="1"/>
          <w:color w:val="1a1a1a"/>
          <w:sz w:val="19"/>
          <w:szCs w:val="19"/>
          <w:rtl w:val="0"/>
        </w:rPr>
        <w:t xml:space="preserve">Budget range for this scope</w:t>
      </w:r>
      <w:r w:rsidDel="00000000" w:rsidR="00000000" w:rsidRPr="00000000">
        <w:rPr>
          <w:rtl w:val="0"/>
        </w:rPr>
      </w:r>
    </w:p>
    <w:p w:rsidR="00000000" w:rsidDel="00000000" w:rsidP="00000000" w:rsidRDefault="00000000" w:rsidRPr="00000000" w14:paraId="000000ED">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[$________ to $________]</w:t>
      </w:r>
      <w:r w:rsidDel="00000000" w:rsidR="00000000" w:rsidRPr="00000000">
        <w:rPr>
          <w:rtl w:val="0"/>
        </w:rPr>
      </w:r>
    </w:p>
    <w:p w:rsidR="00000000" w:rsidDel="00000000" w:rsidP="00000000" w:rsidRDefault="00000000" w:rsidRPr="00000000" w14:paraId="000000EE">
      <w:pPr>
        <w:spacing w:after="20" w:before="100" w:lineRule="auto"/>
        <w:rPr/>
      </w:pPr>
      <w:r w:rsidDel="00000000" w:rsidR="00000000" w:rsidRPr="00000000">
        <w:rPr>
          <w:rFonts w:ascii="Calibri" w:cs="Calibri" w:eastAsia="Calibri" w:hAnsi="Calibri"/>
          <w:b w:val="1"/>
          <w:bCs w:val="1"/>
          <w:color w:val="1a1a1a"/>
          <w:sz w:val="19"/>
          <w:szCs w:val="19"/>
          <w:rtl w:val="0"/>
        </w:rPr>
        <w:t xml:space="preserve">Is this figure approved, or pending approval?</w:t>
      </w:r>
      <w:r w:rsidDel="00000000" w:rsidR="00000000" w:rsidRPr="00000000">
        <w:rPr>
          <w:rtl w:val="0"/>
        </w:rPr>
      </w:r>
    </w:p>
    <w:p w:rsidR="00000000" w:rsidDel="00000000" w:rsidP="00000000" w:rsidRDefault="00000000" w:rsidRPr="00000000" w14:paraId="000000EF">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[Approved / pending / seeking a number to take forward]</w:t>
      </w:r>
      <w:r w:rsidDel="00000000" w:rsidR="00000000" w:rsidRPr="00000000">
        <w:rPr>
          <w:rtl w:val="0"/>
        </w:rPr>
      </w:r>
    </w:p>
    <w:p w:rsidR="00000000" w:rsidDel="00000000" w:rsidP="00000000" w:rsidRDefault="00000000" w:rsidRPr="00000000" w14:paraId="000000F0">
      <w:pPr>
        <w:spacing w:after="120" w:lineRule="auto"/>
        <w:rPr/>
      </w:pPr>
      <w:r w:rsidDel="00000000" w:rsidR="00000000" w:rsidRPr="00000000">
        <w:rPr>
          <w:rFonts w:ascii="Calibri" w:cs="Calibri" w:eastAsia="Calibri" w:hAnsi="Calibri"/>
          <w:color w:val="1a1a1a"/>
          <w:sz w:val="19"/>
          <w:szCs w:val="19"/>
          <w:rtl w:val="0"/>
        </w:rPr>
        <w:t xml:space="preserve">☐   Please note what you would recommend cutting first if the scope exceeds this range.</w:t>
      </w:r>
      <w:r w:rsidDel="00000000" w:rsidR="00000000" w:rsidRPr="00000000">
        <w:rPr>
          <w:rtl w:val="0"/>
        </w:rPr>
      </w:r>
    </w:p>
    <w:p w:rsidR="00000000" w:rsidDel="00000000" w:rsidP="00000000" w:rsidRDefault="00000000" w:rsidRPr="00000000" w14:paraId="000000F1">
      <w:pPr>
        <w:pBdr>
          <w:bottom w:color="0f7b7a" w:space="0" w:sz="8" w:val="single"/>
        </w:pBdr>
        <w:spacing w:after="140" w:before="360" w:lineRule="auto"/>
        <w:rPr>
          <w:rFonts w:ascii="Calibri" w:cs="Calibri" w:eastAsia="Calibri" w:hAnsi="Calibri"/>
          <w:b w:val="1"/>
          <w:bCs w:val="1"/>
          <w:color w:val="0f7b7a"/>
          <w:sz w:val="24"/>
          <w:szCs w:val="24"/>
        </w:rPr>
      </w:pPr>
      <w:r w:rsidDel="00000000" w:rsidR="00000000" w:rsidRPr="00000000">
        <w:rPr>
          <w:rtl w:val="0"/>
        </w:rPr>
      </w:r>
    </w:p>
    <w:p w:rsidR="00000000" w:rsidDel="00000000" w:rsidP="00000000" w:rsidRDefault="00000000" w:rsidRPr="00000000" w14:paraId="000000F2">
      <w:pPr>
        <w:pBdr>
          <w:bottom w:color="0f7b7a" w:space="0" w:sz="8" w:val="single"/>
        </w:pBdr>
        <w:spacing w:after="140" w:before="360" w:lineRule="auto"/>
        <w:rPr>
          <w:rFonts w:ascii="Calibri" w:cs="Calibri" w:eastAsia="Calibri" w:hAnsi="Calibri"/>
          <w:b w:val="1"/>
          <w:bCs w:val="1"/>
          <w:color w:val="0f7b7a"/>
          <w:sz w:val="24"/>
          <w:szCs w:val="24"/>
        </w:rPr>
      </w:pPr>
      <w:r w:rsidDel="00000000" w:rsidR="00000000" w:rsidRPr="00000000">
        <w:rPr>
          <w:rtl w:val="0"/>
        </w:rPr>
      </w:r>
    </w:p>
    <w:p w:rsidR="00000000" w:rsidDel="00000000" w:rsidP="00000000" w:rsidRDefault="00000000" w:rsidRPr="00000000" w14:paraId="000000F3">
      <w:pPr>
        <w:pStyle w:val="Heading2"/>
        <w:pBdr>
          <w:bottom w:color="0f7b7a" w:space="0" w:sz="8" w:val="single"/>
        </w:pBdr>
        <w:spacing w:after="140" w:before="360" w:lineRule="auto"/>
        <w:rPr/>
      </w:pPr>
      <w:bookmarkStart w:colFirst="0" w:colLast="0" w:name="_tk0hzz29jkxj" w:id="6"/>
      <w:bookmarkEnd w:id="6"/>
      <w:r w:rsidDel="00000000" w:rsidR="00000000" w:rsidRPr="00000000">
        <w:rPr>
          <w:color w:val="0f7b7a"/>
          <w:rtl w:val="0"/>
        </w:rPr>
        <w:t xml:space="preserve">07  </w:t>
      </w:r>
      <w:r w:rsidDel="00000000" w:rsidR="00000000" w:rsidRPr="00000000">
        <w:rPr>
          <w:color w:val="1a1a1a"/>
          <w:rtl w:val="0"/>
        </w:rPr>
        <w:t xml:space="preserve">EVALUATION CRITERIA</w:t>
      </w:r>
      <w:r w:rsidDel="00000000" w:rsidR="00000000" w:rsidRPr="00000000">
        <w:rPr>
          <w:rtl w:val="0"/>
        </w:rPr>
      </w:r>
    </w:p>
    <w:p w:rsidR="00000000" w:rsidDel="00000000" w:rsidP="00000000" w:rsidRDefault="00000000" w:rsidRPr="00000000" w14:paraId="000000F4">
      <w:pPr>
        <w:spacing w:after="160" w:before="0" w:lineRule="auto"/>
        <w:rPr/>
      </w:pPr>
      <w:r w:rsidDel="00000000" w:rsidR="00000000" w:rsidRPr="00000000">
        <w:rPr>
          <w:rFonts w:ascii="Calibri" w:cs="Calibri" w:eastAsia="Calibri" w:hAnsi="Calibri"/>
          <w:i w:val="1"/>
          <w:iCs w:val="1"/>
          <w:color w:val="6b6b6b"/>
          <w:sz w:val="18"/>
          <w:szCs w:val="18"/>
          <w:rtl w:val="0"/>
        </w:rPr>
        <w:t xml:space="preserve">Tell agencies how the decision gets made and what you are weighing.</w:t>
      </w: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60"/>
        <w:gridCol w:w="3000"/>
        <w:tblGridChange w:id="0">
          <w:tblGrid>
            <w:gridCol w:w="6360"/>
            <w:gridCol w:w="3000"/>
          </w:tblGrid>
        </w:tblGridChange>
      </w:tblGrid>
      <w:tr>
        <w:trPr>
          <w:cantSplit w:val="0"/>
          <w:tblHeader w:val="0"/>
        </w:trPr>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F5">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CRITERIA</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shd w:fill="0f7b7a" w:val="clear"/>
            <w:tcMar>
              <w:top w:w="80.0" w:type="dxa"/>
              <w:left w:w="120.0" w:type="dxa"/>
              <w:bottom w:w="80.0" w:type="dxa"/>
              <w:right w:w="120.0" w:type="dxa"/>
            </w:tcMar>
          </w:tcPr>
          <w:p w:rsidR="00000000" w:rsidDel="00000000" w:rsidP="00000000" w:rsidRDefault="00000000" w:rsidRPr="00000000" w14:paraId="000000F6">
            <w:pPr>
              <w:spacing w:after="0" w:before="0" w:lineRule="auto"/>
              <w:rPr/>
            </w:pPr>
            <w:r w:rsidDel="00000000" w:rsidR="00000000" w:rsidRPr="00000000">
              <w:rPr>
                <w:rFonts w:ascii="Calibri" w:cs="Calibri" w:eastAsia="Calibri" w:hAnsi="Calibri"/>
                <w:b w:val="1"/>
                <w:bCs w:val="1"/>
                <w:i w:val="0"/>
                <w:iCs w:val="0"/>
                <w:color w:val="ffffff"/>
                <w:sz w:val="16"/>
                <w:szCs w:val="16"/>
                <w:rtl w:val="0"/>
              </w:rPr>
              <w:t xml:space="preserve">WEIGHT (%)</w:t>
            </w: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F7">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Multifamily experience and relevant work</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F8">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F9">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Strategic approach and process</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FA">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FB">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Portfolio fit and design quality</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FC">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FD">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Timeline and availability</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FE">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0FF">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Pricing against scope</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100">
            <w:pPr>
              <w:spacing w:after="0" w:before="0" w:lineRule="auto"/>
              <w:rPr/>
            </w:pPr>
            <w:r w:rsidDel="00000000" w:rsidR="00000000" w:rsidRPr="00000000">
              <w:rPr>
                <w:rtl w:val="0"/>
              </w:rPr>
            </w:r>
          </w:p>
        </w:tc>
      </w:tr>
      <w:tr>
        <w:trPr>
          <w:cantSplit w:val="0"/>
          <w:tblHeader w:val="0"/>
        </w:trPr>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101">
            <w:pPr>
              <w:spacing w:after="0" w:before="0" w:lineRule="auto"/>
              <w:rPr/>
            </w:pPr>
            <w:r w:rsidDel="00000000" w:rsidR="00000000" w:rsidRPr="00000000">
              <w:rPr>
                <w:rFonts w:ascii="Calibri" w:cs="Calibri" w:eastAsia="Calibri" w:hAnsi="Calibri"/>
                <w:b w:val="0"/>
                <w:bCs w:val="0"/>
                <w:i w:val="0"/>
                <w:iCs w:val="0"/>
                <w:color w:val="1a1a1a"/>
                <w:sz w:val="19"/>
                <w:szCs w:val="19"/>
                <w:rtl w:val="0"/>
              </w:rPr>
              <w:t xml:space="preserve">Other: ______________________________</w:t>
            </w:r>
            <w:r w:rsidDel="00000000" w:rsidR="00000000" w:rsidRPr="00000000">
              <w:rPr>
                <w:rtl w:val="0"/>
              </w:rPr>
            </w:r>
          </w:p>
        </w:tc>
        <w:tc>
          <w:tcPr>
            <w:tcBorders>
              <w:top w:color="d6dede" w:space="0" w:sz="4" w:val="single"/>
              <w:left w:color="d6dede" w:space="0" w:sz="4" w:val="single"/>
              <w:bottom w:color="d6dede" w:space="0" w:sz="4" w:val="single"/>
              <w:right w:color="d6dede" w:space="0" w:sz="4" w:val="single"/>
            </w:tcBorders>
            <w:tcMar>
              <w:top w:w="80.0" w:type="dxa"/>
              <w:left w:w="120.0" w:type="dxa"/>
              <w:bottom w:w="80.0" w:type="dxa"/>
              <w:right w:w="120.0" w:type="dxa"/>
            </w:tcMar>
          </w:tcPr>
          <w:p w:rsidR="00000000" w:rsidDel="00000000" w:rsidP="00000000" w:rsidRDefault="00000000" w:rsidRPr="00000000" w14:paraId="00000102">
            <w:pPr>
              <w:spacing w:after="0" w:before="0" w:lineRule="auto"/>
              <w:rPr/>
            </w:pPr>
            <w:r w:rsidDel="00000000" w:rsidR="00000000" w:rsidRPr="00000000">
              <w:rPr>
                <w:rtl w:val="0"/>
              </w:rPr>
            </w:r>
          </w:p>
        </w:tc>
      </w:tr>
    </w:tbl>
    <w:p w:rsidR="00000000" w:rsidDel="00000000" w:rsidP="00000000" w:rsidRDefault="00000000" w:rsidRPr="00000000" w14:paraId="00000103">
      <w:pPr>
        <w:spacing w:after="200" w:lineRule="auto"/>
        <w:rPr/>
      </w:pPr>
      <w:r w:rsidDel="00000000" w:rsidR="00000000" w:rsidRPr="00000000">
        <w:rPr>
          <w:rtl w:val="0"/>
        </w:rPr>
      </w:r>
    </w:p>
    <w:p w:rsidR="00000000" w:rsidDel="00000000" w:rsidP="00000000" w:rsidRDefault="00000000" w:rsidRPr="00000000" w14:paraId="00000104">
      <w:pPr>
        <w:pStyle w:val="Heading2"/>
        <w:pBdr>
          <w:bottom w:color="0f7b7a" w:space="0" w:sz="8" w:val="single"/>
        </w:pBdr>
        <w:spacing w:after="140" w:before="360" w:lineRule="auto"/>
        <w:rPr/>
      </w:pPr>
      <w:bookmarkStart w:colFirst="0" w:colLast="0" w:name="_oku195m5ok2b" w:id="7"/>
      <w:bookmarkEnd w:id="7"/>
      <w:r w:rsidDel="00000000" w:rsidR="00000000" w:rsidRPr="00000000">
        <w:rPr>
          <w:color w:val="0f7b7a"/>
          <w:rtl w:val="0"/>
        </w:rPr>
        <w:t xml:space="preserve">08  </w:t>
      </w:r>
      <w:r w:rsidDel="00000000" w:rsidR="00000000" w:rsidRPr="00000000">
        <w:rPr>
          <w:color w:val="1a1a1a"/>
          <w:rtl w:val="0"/>
        </w:rPr>
        <w:t xml:space="preserve">SUBMISSION REQUIREMENTS</w:t>
      </w:r>
      <w:r w:rsidDel="00000000" w:rsidR="00000000" w:rsidRPr="00000000">
        <w:rPr>
          <w:rtl w:val="0"/>
        </w:rPr>
      </w:r>
    </w:p>
    <w:p w:rsidR="00000000" w:rsidDel="00000000" w:rsidP="00000000" w:rsidRDefault="00000000" w:rsidRPr="00000000" w14:paraId="00000105">
      <w:pPr>
        <w:spacing w:after="20" w:before="100" w:lineRule="auto"/>
        <w:rPr/>
      </w:pPr>
      <w:r w:rsidDel="00000000" w:rsidR="00000000" w:rsidRPr="00000000">
        <w:rPr>
          <w:rFonts w:ascii="Calibri" w:cs="Calibri" w:eastAsia="Calibri" w:hAnsi="Calibri"/>
          <w:b w:val="1"/>
          <w:bCs w:val="1"/>
          <w:color w:val="1a1a1a"/>
          <w:sz w:val="19"/>
          <w:szCs w:val="19"/>
          <w:rtl w:val="0"/>
        </w:rPr>
        <w:t xml:space="preserve">Send proposals to</w:t>
      </w:r>
      <w:r w:rsidDel="00000000" w:rsidR="00000000" w:rsidRPr="00000000">
        <w:rPr>
          <w:rtl w:val="0"/>
        </w:rPr>
      </w:r>
    </w:p>
    <w:p w:rsidR="00000000" w:rsidDel="00000000" w:rsidP="00000000" w:rsidRDefault="00000000" w:rsidRPr="00000000" w14:paraId="00000106">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[Name, title, email]</w:t>
      </w:r>
      <w:r w:rsidDel="00000000" w:rsidR="00000000" w:rsidRPr="00000000">
        <w:rPr>
          <w:rtl w:val="0"/>
        </w:rPr>
      </w:r>
    </w:p>
    <w:p w:rsidR="00000000" w:rsidDel="00000000" w:rsidP="00000000" w:rsidRDefault="00000000" w:rsidRPr="00000000" w14:paraId="00000107">
      <w:pPr>
        <w:spacing w:after="20" w:before="100" w:lineRule="auto"/>
        <w:rPr/>
      </w:pPr>
      <w:r w:rsidDel="00000000" w:rsidR="00000000" w:rsidRPr="00000000">
        <w:rPr>
          <w:rFonts w:ascii="Calibri" w:cs="Calibri" w:eastAsia="Calibri" w:hAnsi="Calibri"/>
          <w:b w:val="1"/>
          <w:bCs w:val="1"/>
          <w:color w:val="1a1a1a"/>
          <w:sz w:val="19"/>
          <w:szCs w:val="19"/>
          <w:rtl w:val="0"/>
        </w:rPr>
        <w:t xml:space="preserve">Deadline</w:t>
      </w:r>
      <w:r w:rsidDel="00000000" w:rsidR="00000000" w:rsidRPr="00000000">
        <w:rPr>
          <w:rtl w:val="0"/>
        </w:rPr>
      </w:r>
    </w:p>
    <w:p w:rsidR="00000000" w:rsidDel="00000000" w:rsidP="00000000" w:rsidRDefault="00000000" w:rsidRPr="00000000" w14:paraId="00000108">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[Date and time, with time zone]</w:t>
      </w:r>
      <w:r w:rsidDel="00000000" w:rsidR="00000000" w:rsidRPr="00000000">
        <w:rPr>
          <w:rtl w:val="0"/>
        </w:rPr>
      </w:r>
    </w:p>
    <w:p w:rsidR="00000000" w:rsidDel="00000000" w:rsidP="00000000" w:rsidRDefault="00000000" w:rsidRPr="00000000" w14:paraId="00000109">
      <w:pPr>
        <w:spacing w:after="20" w:before="100" w:lineRule="auto"/>
        <w:rPr/>
      </w:pPr>
      <w:r w:rsidDel="00000000" w:rsidR="00000000" w:rsidRPr="00000000">
        <w:rPr>
          <w:rFonts w:ascii="Calibri" w:cs="Calibri" w:eastAsia="Calibri" w:hAnsi="Calibri"/>
          <w:b w:val="1"/>
          <w:bCs w:val="1"/>
          <w:color w:val="1a1a1a"/>
          <w:sz w:val="19"/>
          <w:szCs w:val="19"/>
          <w:rtl w:val="0"/>
        </w:rPr>
        <w:t xml:space="preserve">Format and page limit</w:t>
      </w:r>
      <w:r w:rsidDel="00000000" w:rsidR="00000000" w:rsidRPr="00000000">
        <w:rPr>
          <w:rtl w:val="0"/>
        </w:rPr>
      </w:r>
    </w:p>
    <w:p w:rsidR="00000000" w:rsidDel="00000000" w:rsidP="00000000" w:rsidRDefault="00000000" w:rsidRPr="00000000" w14:paraId="0000010A">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[PDF, no more than ___ pages]</w:t>
      </w:r>
      <w:r w:rsidDel="00000000" w:rsidR="00000000" w:rsidRPr="00000000">
        <w:rPr>
          <w:rtl w:val="0"/>
        </w:rPr>
      </w:r>
    </w:p>
    <w:p w:rsidR="00000000" w:rsidDel="00000000" w:rsidP="00000000" w:rsidRDefault="00000000" w:rsidRPr="00000000" w14:paraId="0000010B">
      <w:pPr>
        <w:spacing w:after="20" w:before="100" w:lineRule="auto"/>
        <w:rPr/>
      </w:pPr>
      <w:r w:rsidDel="00000000" w:rsidR="00000000" w:rsidRPr="00000000">
        <w:rPr>
          <w:rFonts w:ascii="Calibri" w:cs="Calibri" w:eastAsia="Calibri" w:hAnsi="Calibri"/>
          <w:b w:val="1"/>
          <w:bCs w:val="1"/>
          <w:color w:val="1a1a1a"/>
          <w:sz w:val="19"/>
          <w:szCs w:val="19"/>
          <w:rtl w:val="0"/>
        </w:rPr>
        <w:t xml:space="preserve">Decision date agencies can expect</w:t>
      </w:r>
      <w:r w:rsidDel="00000000" w:rsidR="00000000" w:rsidRPr="00000000">
        <w:rPr>
          <w:rtl w:val="0"/>
        </w:rPr>
      </w:r>
    </w:p>
    <w:p w:rsidR="00000000" w:rsidDel="00000000" w:rsidP="00000000" w:rsidRDefault="00000000" w:rsidRPr="00000000" w14:paraId="0000010C">
      <w:pPr>
        <w:pBdr>
          <w:bottom w:color="d6dede" w:space="0" w:sz="4" w:val="single"/>
        </w:pBdr>
        <w:spacing w:after="100" w:before="0" w:lineRule="auto"/>
        <w:rPr/>
      </w:pPr>
      <w:r w:rsidDel="00000000" w:rsidR="00000000" w:rsidRPr="00000000">
        <w:rPr>
          <w:rFonts w:ascii="Calibri" w:cs="Calibri" w:eastAsia="Calibri" w:hAnsi="Calibri"/>
          <w:i w:val="1"/>
          <w:iCs w:val="1"/>
          <w:color w:val="a8a8a8"/>
          <w:sz w:val="20"/>
          <w:szCs w:val="20"/>
          <w:rtl w:val="0"/>
        </w:rPr>
        <w:t xml:space="preserve">[Date]</w:t>
      </w:r>
      <w:r w:rsidDel="00000000" w:rsidR="00000000" w:rsidRPr="00000000">
        <w:rPr>
          <w:rtl w:val="0"/>
        </w:rPr>
      </w:r>
    </w:p>
    <w:p w:rsidR="00000000" w:rsidDel="00000000" w:rsidP="00000000" w:rsidRDefault="00000000" w:rsidRPr="00000000" w14:paraId="0000010D">
      <w:pPr>
        <w:spacing w:after="80" w:before="100" w:lineRule="auto"/>
        <w:rPr/>
      </w:pPr>
      <w:r w:rsidDel="00000000" w:rsidR="00000000" w:rsidRPr="00000000">
        <w:rPr>
          <w:rFonts w:ascii="Calibri" w:cs="Calibri" w:eastAsia="Calibri" w:hAnsi="Calibri"/>
          <w:b w:val="1"/>
          <w:bCs w:val="1"/>
          <w:i w:val="0"/>
          <w:iCs w:val="0"/>
          <w:color w:val="1a1a1a"/>
          <w:sz w:val="20"/>
          <w:szCs w:val="20"/>
          <w:rtl w:val="0"/>
        </w:rPr>
        <w:t xml:space="preserve">Please include in your response:</w:t>
      </w:r>
      <w:r w:rsidDel="00000000" w:rsidR="00000000" w:rsidRPr="00000000">
        <w:rPr>
          <w:rtl w:val="0"/>
        </w:rPr>
      </w:r>
    </w:p>
    <w:p w:rsidR="00000000" w:rsidDel="00000000" w:rsidP="00000000" w:rsidRDefault="00000000" w:rsidRPr="00000000" w14:paraId="0000010E">
      <w:pPr>
        <w:spacing w:after="60" w:lineRule="auto"/>
        <w:rPr/>
      </w:pPr>
      <w:r w:rsidDel="00000000" w:rsidR="00000000" w:rsidRPr="00000000">
        <w:rPr>
          <w:rFonts w:ascii="Calibri" w:cs="Calibri" w:eastAsia="Calibri" w:hAnsi="Calibri"/>
          <w:sz w:val="19"/>
          <w:szCs w:val="19"/>
          <w:rtl w:val="0"/>
        </w:rPr>
        <w:t xml:space="preserve">☐   Three to five relevant work samples, ideally multifamily</w:t>
      </w:r>
      <w:r w:rsidDel="00000000" w:rsidR="00000000" w:rsidRPr="00000000">
        <w:rPr>
          <w:rtl w:val="0"/>
        </w:rPr>
      </w:r>
    </w:p>
    <w:p w:rsidR="00000000" w:rsidDel="00000000" w:rsidP="00000000" w:rsidRDefault="00000000" w:rsidRPr="00000000" w14:paraId="0000010F">
      <w:pPr>
        <w:spacing w:after="60" w:lineRule="auto"/>
        <w:rPr/>
      </w:pPr>
      <w:r w:rsidDel="00000000" w:rsidR="00000000" w:rsidRPr="00000000">
        <w:rPr>
          <w:rFonts w:ascii="Calibri" w:cs="Calibri" w:eastAsia="Calibri" w:hAnsi="Calibri"/>
          <w:sz w:val="19"/>
          <w:szCs w:val="19"/>
          <w:rtl w:val="0"/>
        </w:rPr>
        <w:t xml:space="preserve">☐   Who will work on this project and their experience</w:t>
      </w:r>
      <w:r w:rsidDel="00000000" w:rsidR="00000000" w:rsidRPr="00000000">
        <w:rPr>
          <w:rtl w:val="0"/>
        </w:rPr>
      </w:r>
    </w:p>
    <w:p w:rsidR="00000000" w:rsidDel="00000000" w:rsidP="00000000" w:rsidRDefault="00000000" w:rsidRPr="00000000" w14:paraId="00000110">
      <w:pPr>
        <w:spacing w:after="60" w:lineRule="auto"/>
        <w:rPr/>
      </w:pPr>
      <w:r w:rsidDel="00000000" w:rsidR="00000000" w:rsidRPr="00000000">
        <w:rPr>
          <w:rFonts w:ascii="Calibri" w:cs="Calibri" w:eastAsia="Calibri" w:hAnsi="Calibri"/>
          <w:sz w:val="19"/>
          <w:szCs w:val="19"/>
          <w:rtl w:val="0"/>
        </w:rPr>
        <w:t xml:space="preserve">☐   Your process, phase by phase</w:t>
      </w:r>
      <w:r w:rsidDel="00000000" w:rsidR="00000000" w:rsidRPr="00000000">
        <w:rPr>
          <w:rtl w:val="0"/>
        </w:rPr>
      </w:r>
    </w:p>
    <w:p w:rsidR="00000000" w:rsidDel="00000000" w:rsidP="00000000" w:rsidRDefault="00000000" w:rsidRPr="00000000" w14:paraId="00000111">
      <w:pPr>
        <w:spacing w:after="60" w:lineRule="auto"/>
        <w:rPr/>
      </w:pPr>
      <w:r w:rsidDel="00000000" w:rsidR="00000000" w:rsidRPr="00000000">
        <w:rPr>
          <w:rFonts w:ascii="Calibri" w:cs="Calibri" w:eastAsia="Calibri" w:hAnsi="Calibri"/>
          <w:sz w:val="19"/>
          <w:szCs w:val="19"/>
          <w:rtl w:val="0"/>
        </w:rPr>
        <w:t xml:space="preserve">☐   Pricing itemized against the scope categories in Section 2, with concept counts stated</w:t>
      </w:r>
      <w:r w:rsidDel="00000000" w:rsidR="00000000" w:rsidRPr="00000000">
        <w:rPr>
          <w:rtl w:val="0"/>
        </w:rPr>
      </w:r>
    </w:p>
    <w:p w:rsidR="00000000" w:rsidDel="00000000" w:rsidP="00000000" w:rsidRDefault="00000000" w:rsidRPr="00000000" w14:paraId="00000112">
      <w:pPr>
        <w:spacing w:after="60" w:lineRule="auto"/>
        <w:rPr/>
      </w:pPr>
      <w:r w:rsidDel="00000000" w:rsidR="00000000" w:rsidRPr="00000000">
        <w:rPr>
          <w:rFonts w:ascii="Calibri" w:cs="Calibri" w:eastAsia="Calibri" w:hAnsi="Calibri"/>
          <w:sz w:val="19"/>
          <w:szCs w:val="19"/>
          <w:rtl w:val="0"/>
        </w:rPr>
        <w:t xml:space="preserve">☐   How many rounds of revisions are included at each phase, and what happens beyond that</w:t>
      </w:r>
      <w:r w:rsidDel="00000000" w:rsidR="00000000" w:rsidRPr="00000000">
        <w:rPr>
          <w:rtl w:val="0"/>
        </w:rPr>
      </w:r>
    </w:p>
    <w:p w:rsidR="00000000" w:rsidDel="00000000" w:rsidP="00000000" w:rsidRDefault="00000000" w:rsidRPr="00000000" w14:paraId="00000113">
      <w:pPr>
        <w:spacing w:after="60" w:lineRule="auto"/>
        <w:rPr/>
      </w:pPr>
      <w:r w:rsidDel="00000000" w:rsidR="00000000" w:rsidRPr="00000000">
        <w:rPr>
          <w:rFonts w:ascii="Calibri" w:cs="Calibri" w:eastAsia="Calibri" w:hAnsi="Calibri"/>
          <w:sz w:val="19"/>
          <w:szCs w:val="19"/>
          <w:rtl w:val="0"/>
        </w:rPr>
        <w:t xml:space="preserve">☐   Your proposed timeline for the brand development work, phase by phase</w:t>
      </w:r>
      <w:r w:rsidDel="00000000" w:rsidR="00000000" w:rsidRPr="00000000">
        <w:rPr>
          <w:rtl w:val="0"/>
        </w:rPr>
      </w:r>
    </w:p>
    <w:p w:rsidR="00000000" w:rsidDel="00000000" w:rsidP="00000000" w:rsidRDefault="00000000" w:rsidRPr="00000000" w14:paraId="00000114">
      <w:pPr>
        <w:spacing w:after="160" w:lineRule="auto"/>
        <w:rPr/>
      </w:pPr>
      <w:r w:rsidDel="00000000" w:rsidR="00000000" w:rsidRPr="00000000">
        <w:rPr>
          <w:rFonts w:ascii="Calibri" w:cs="Calibri" w:eastAsia="Calibri" w:hAnsi="Calibri"/>
          <w:sz w:val="19"/>
          <w:szCs w:val="19"/>
          <w:rtl w:val="0"/>
        </w:rPr>
        <w:t xml:space="preserve">☐   How changes and added requests are handled and billed</w:t>
      </w:r>
      <w:r w:rsidDel="00000000" w:rsidR="00000000" w:rsidRPr="00000000">
        <w:rPr>
          <w:rtl w:val="0"/>
        </w:rPr>
      </w:r>
    </w:p>
    <w:p w:rsidR="00000000" w:rsidDel="00000000" w:rsidP="00000000" w:rsidRDefault="00000000" w:rsidRPr="00000000" w14:paraId="00000115">
      <w:pPr>
        <w:spacing w:after="300" w:lineRule="auto"/>
        <w:rPr/>
      </w:pPr>
      <w:r w:rsidDel="00000000" w:rsidR="00000000" w:rsidRPr="00000000">
        <w:rPr>
          <w:rtl w:val="0"/>
        </w:rPr>
      </w:r>
    </w:p>
    <w:p w:rsidR="00000000" w:rsidDel="00000000" w:rsidP="00000000" w:rsidRDefault="00000000" w:rsidRPr="00000000" w14:paraId="00000116">
      <w:pPr>
        <w:pBdr>
          <w:top w:color="0f7b7a" w:space="0" w:sz="8" w:val="single"/>
        </w:pBdr>
        <w:spacing w:before="200" w:lineRule="auto"/>
        <w:rPr/>
      </w:pPr>
      <w:r w:rsidDel="00000000" w:rsidR="00000000" w:rsidRPr="00000000">
        <w:rPr>
          <w:rFonts w:ascii="Calibri" w:cs="Calibri" w:eastAsia="Calibri" w:hAnsi="Calibri"/>
          <w:i w:val="1"/>
          <w:iCs w:val="1"/>
          <w:color w:val="6b6b6b"/>
          <w:sz w:val="18"/>
          <w:szCs w:val="18"/>
          <w:rtl w:val="0"/>
        </w:rPr>
        <w:t xml:space="preserve">A courtesy worth building into your process: let the agencies who did not win know. A short email closes the loop and keeps good shops willing to respond the next time you send something out.</w:t>
      </w:r>
      <w:r w:rsidDel="00000000" w:rsidR="00000000" w:rsidRPr="00000000">
        <w:rPr>
          <w:rtl w:val="0"/>
        </w:rPr>
      </w:r>
    </w:p>
    <w:sectPr>
      <w:footerReference r:id="rId6" w:type="default"/>
      <w:pgSz w:h="15840" w:w="12240" w:orient="portrait"/>
      <w:pgMar w:bottom="1080" w:top="108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jc w:val="center"/>
      <w:rPr/>
    </w:pPr>
    <w:r w:rsidDel="00000000" w:rsidR="00000000" w:rsidRPr="00000000">
      <w:rPr>
        <w:rFonts w:ascii="Calibri" w:cs="Calibri" w:eastAsia="Calibri" w:hAnsi="Calibri"/>
        <w:color w:val="6b6b6b"/>
        <w:sz w:val="15"/>
        <w:szCs w:val="15"/>
        <w:rtl w:val="0"/>
      </w:rPr>
      <w:t xml:space="preserve">Apartment Branding RFP Template   ·   </w:t>
    </w:r>
    <w:r w:rsidDel="00000000" w:rsidR="00000000" w:rsidRPr="00000000">
      <w:rPr>
        <w:rFonts w:ascii="Calibri" w:cs="Calibri" w:eastAsia="Calibri" w:hAnsi="Calibri"/>
        <w:color w:val="6b6b6b"/>
        <w:sz w:val="15"/>
        <w:szCs w:val="15"/>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